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hd w:fill="efefef" w:val="clear"/>
          <w:rtl w:val="0"/>
        </w:rPr>
        <w:t xml:space="preserve">DATOS DE LA VISITA</w:t>
      </w: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Fecha: </w:t>
      </w:r>
      <w:r w:rsidDel="00000000" w:rsidR="00000000" w:rsidRPr="00000000">
        <w:rPr>
          <w:rFonts w:ascii="Times New Roman" w:cs="Times New Roman" w:eastAsia="Times New Roman" w:hAnsi="Times New Roman"/>
          <w:rtl w:val="0"/>
        </w:rPr>
        <w:t xml:space="preserve">Sábado, 20 de diciembre de 2025</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Hora de inicio:</w:t>
      </w:r>
      <w:r w:rsidDel="00000000" w:rsidR="00000000" w:rsidRPr="00000000">
        <w:rPr>
          <w:rFonts w:ascii="Times New Roman" w:cs="Times New Roman" w:eastAsia="Times New Roman" w:hAnsi="Times New Roman"/>
          <w:rtl w:val="0"/>
        </w:rPr>
        <w:t xml:space="preserve"> 9:30 a.m.</w:t>
      </w: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Hora de finalización:</w:t>
      </w:r>
      <w:r w:rsidDel="00000000" w:rsidR="00000000" w:rsidRPr="00000000">
        <w:rPr>
          <w:rFonts w:ascii="Times New Roman" w:cs="Times New Roman" w:eastAsia="Times New Roman" w:hAnsi="Times New Roman"/>
          <w:rtl w:val="0"/>
        </w:rPr>
        <w:t xml:space="preserve"> 2:30 p.m.</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Persona que atiende la visita:</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Cargo:</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0" w:lineRule="auto"/>
        <w:ind w:left="720" w:hanging="360"/>
        <w:rPr>
          <w:b w:val="1"/>
          <w:bCs w:val="1"/>
        </w:rPr>
      </w:pPr>
      <w:r w:rsidDel="00000000" w:rsidR="00000000" w:rsidRPr="00000000">
        <w:rPr>
          <w:rFonts w:ascii="Times New Roman" w:cs="Times New Roman" w:eastAsia="Times New Roman" w:hAnsi="Times New Roman"/>
          <w:b w:val="1"/>
          <w:bCs w:val="1"/>
          <w:rtl w:val="0"/>
        </w:rPr>
        <w:t xml:space="preserve">E-mail contacto:</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ind w:left="720" w:hanging="360"/>
        <w:rPr>
          <w:b w:val="1"/>
          <w:bCs w:val="1"/>
        </w:rPr>
      </w:pPr>
      <w:r w:rsidDel="00000000" w:rsidR="00000000" w:rsidRPr="00000000">
        <w:rPr>
          <w:rFonts w:ascii="Times New Roman" w:cs="Times New Roman" w:eastAsia="Times New Roman" w:hAnsi="Times New Roman"/>
          <w:b w:val="1"/>
          <w:bCs w:val="1"/>
          <w:rtl w:val="0"/>
        </w:rPr>
        <w:t xml:space="preserve">Teléfono de contacto: </w:t>
      </w:r>
    </w:p>
    <w:p w:rsidR="00000000" w:rsidDel="00000000" w:rsidP="00000000" w:rsidRDefault="00000000" w:rsidRPr="00000000" w14:paraId="00000009">
      <w:pPr>
        <w:rPr>
          <w:rFonts w:ascii="Times New Roman" w:cs="Times New Roman" w:eastAsia="Times New Roman" w:hAnsi="Times New Roman"/>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ASPECTOS RELACIONADOS A PRODUCTO</w:t>
      </w:r>
      <w:r w:rsidDel="00000000" w:rsidR="00000000" w:rsidRPr="00000000">
        <w:rPr>
          <w:rFonts w:ascii="Times New Roman" w:cs="Times New Roman" w:eastAsia="Times New Roman" w:hAnsi="Times New Roman"/>
          <w:shd w:fill="f3f3f3" w:val="clear"/>
          <w:rtl w:val="0"/>
        </w:rPr>
        <w:t xml:space="preserve">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este ítem se debe consolidar la verificación del paso a paso de las actividades desarrolladas en el atractivo o experiencia.</w:t>
      </w:r>
    </w:p>
    <w:tbl>
      <w:tblPr>
        <w:tblStyle w:val="Table1"/>
        <w:tblW w:w="9385.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81"/>
        <w:gridCol w:w="3543"/>
        <w:gridCol w:w="3261"/>
        <w:tblGridChange w:id="0">
          <w:tblGrid>
            <w:gridCol w:w="2581"/>
            <w:gridCol w:w="3543"/>
            <w:gridCol w:w="3261"/>
          </w:tblGrid>
        </w:tblGridChange>
      </w:tblGrid>
      <w:tr>
        <w:trPr>
          <w:cantSplit w:val="0"/>
          <w:trHeight w:val="516" w:hRule="atLeast"/>
          <w:tblHeader w:val="1"/>
        </w:trPr>
        <w:tc>
          <w:tcPr>
            <w:vAlign w:val="center"/>
          </w:tcPr>
          <w:p w:rsidR="00000000" w:rsidDel="00000000" w:rsidP="00000000" w:rsidRDefault="00000000" w:rsidRPr="00000000" w14:paraId="0000000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ACTIVIDAD</w:t>
            </w:r>
          </w:p>
        </w:tc>
        <w:tc>
          <w:tcPr/>
          <w:p w:rsidR="00000000" w:rsidDel="00000000" w:rsidP="00000000" w:rsidRDefault="00000000" w:rsidRPr="00000000" w14:paraId="0000000C">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DESCRIPCIÓN</w:t>
            </w:r>
          </w:p>
        </w:tc>
        <w:tc>
          <w:tcPr>
            <w:vAlign w:val="center"/>
          </w:tcPr>
          <w:p w:rsidR="00000000" w:rsidDel="00000000" w:rsidP="00000000" w:rsidRDefault="00000000" w:rsidRPr="00000000" w14:paraId="0000000D">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COMENTARIOS Y RECOMENDACIONES</w:t>
            </w:r>
          </w:p>
        </w:tc>
      </w:tr>
      <w:tr>
        <w:trPr>
          <w:cantSplit w:val="0"/>
          <w:trHeight w:val="3283" w:hRule="atLeast"/>
          <w:tblHeader w:val="0"/>
        </w:trPr>
        <w:tc>
          <w:tcPr/>
          <w:p w:rsidR="00000000" w:rsidDel="00000000" w:rsidP="00000000" w:rsidRDefault="00000000" w:rsidRPr="00000000" w14:paraId="0000000E">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Recorrido: Letras al Vapor: Navidad, Letras y Magia Colombiana</w:t>
            </w:r>
          </w:p>
        </w:tc>
        <w:tc>
          <w:tcPr/>
          <w:p w:rsidR="00000000" w:rsidDel="00000000" w:rsidP="00000000" w:rsidRDefault="00000000" w:rsidRPr="00000000" w14:paraId="0000000F">
            <w:pPr>
              <w:spacing w:after="240" w:before="24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Un recorrido peatonal narrado que mezcla literatura navideña, cuentos tradicionales colombianos, personajes de fantasía, y la memoria viva del centro histórico.</w:t>
            </w:r>
          </w:p>
          <w:p w:rsidR="00000000" w:rsidDel="00000000" w:rsidP="00000000" w:rsidRDefault="00000000" w:rsidRPr="00000000" w14:paraId="00000010">
            <w:pPr>
              <w:spacing w:after="240" w:before="24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El personaje en el que se basa el recorrido es Gabriel Garcia Marquez, por lo que se visita la antigua sede del periodico El Espectador, Parque de los periodistas Gabriel Garcia Marquez, Centro Cultural Gabriel Garcia Marquez y algunos otros puntos de interés en el Centro Histórico de La Candelaria </w:t>
            </w:r>
          </w:p>
          <w:p w:rsidR="00000000" w:rsidDel="00000000" w:rsidP="00000000" w:rsidRDefault="00000000" w:rsidRPr="00000000" w14:paraId="00000011">
            <w:pPr>
              <w:spacing w:after="240" w:before="240" w:line="276" w:lineRule="auto"/>
              <w:ind w:left="0" w:firstLine="0"/>
              <w:rPr>
                <w:rFonts w:ascii="Times New Roman" w:cs="Times New Roman" w:eastAsia="Times New Roman" w:hAnsi="Times New Roman"/>
                <w:color w:val="000000"/>
                <w:sz w:val="22"/>
                <w:szCs w:val="22"/>
              </w:rPr>
            </w:pPr>
            <w:r w:rsidDel="00000000" w:rsidR="00000000" w:rsidRPr="00000000">
              <w:rPr>
                <w:rtl w:val="0"/>
              </w:rPr>
            </w:r>
          </w:p>
        </w:tc>
        <w:tc>
          <w:tcPr/>
          <w:p w:rsidR="00000000" w:rsidDel="00000000" w:rsidP="00000000" w:rsidRDefault="00000000" w:rsidRPr="00000000" w14:paraId="00000012">
            <w:pPr>
              <w:spacing w:after="240" w:before="240" w:line="276" w:lineRule="auto"/>
              <w:ind w:left="0"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Se recomienda mantener la coherencia temática de principio a fin para no confundir al visitante.</w:t>
            </w:r>
          </w:p>
          <w:p w:rsidR="00000000" w:rsidDel="00000000" w:rsidP="00000000" w:rsidRDefault="00000000" w:rsidRPr="00000000" w14:paraId="00000013">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015">
      <w:pPr>
        <w:rPr>
          <w:rFonts w:ascii="Times New Roman" w:cs="Times New Roman" w:eastAsia="Times New Roman" w:hAnsi="Times New Roman"/>
          <w:b w:val="1"/>
          <w:bCs w:val="1"/>
        </w:rPr>
      </w:pPr>
      <w:r w:rsidDel="00000000" w:rsidR="00000000" w:rsidRPr="00000000">
        <w:rPr>
          <w:rtl w:val="0"/>
        </w:rPr>
      </w:r>
    </w:p>
    <w:tbl>
      <w:tblPr>
        <w:tblStyle w:val="Table2"/>
        <w:tblW w:w="93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2355"/>
        <w:gridCol w:w="2430"/>
        <w:gridCol w:w="2430"/>
        <w:tblGridChange w:id="0">
          <w:tblGrid>
            <w:gridCol w:w="2160"/>
            <w:gridCol w:w="2355"/>
            <w:gridCol w:w="2430"/>
            <w:gridCol w:w="2430"/>
          </w:tblGrid>
        </w:tblGridChange>
      </w:tblGrid>
      <w:tr>
        <w:trPr>
          <w:cantSplit w:val="0"/>
          <w:trHeight w:val="253" w:hRule="atLeast"/>
          <w:tblHeader w:val="1"/>
        </w:trPr>
        <w:tc>
          <w:tcPr>
            <w:vMerge w:val="restart"/>
            <w:vAlign w:val="center"/>
          </w:tcPr>
          <w:p w:rsidR="00000000" w:rsidDel="00000000" w:rsidP="00000000" w:rsidRDefault="00000000" w:rsidRPr="00000000" w14:paraId="00000016">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PRODUCTO</w:t>
            </w:r>
          </w:p>
          <w:p w:rsidR="00000000" w:rsidDel="00000000" w:rsidP="00000000" w:rsidRDefault="00000000" w:rsidRPr="00000000" w14:paraId="00000017">
            <w:pP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18">
            <w:pP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19">
            <w:pP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1A">
            <w:pPr>
              <w:jc w:val="center"/>
              <w:rPr>
                <w:rFonts w:ascii="Times New Roman" w:cs="Times New Roman" w:eastAsia="Times New Roman" w:hAnsi="Times New Roman"/>
                <w:b w:val="1"/>
                <w:bCs w:val="1"/>
                <w:color w:val="000000"/>
              </w:rPr>
            </w:pPr>
            <w:r w:rsidDel="00000000" w:rsidR="00000000" w:rsidRPr="00000000">
              <w:rPr>
                <w:rtl w:val="0"/>
              </w:rPr>
            </w:r>
          </w:p>
        </w:tc>
        <w:tc>
          <w:tcPr>
            <w:vMerge w:val="restart"/>
            <w:vAlign w:val="center"/>
          </w:tcPr>
          <w:p w:rsidR="00000000" w:rsidDel="00000000" w:rsidP="00000000" w:rsidRDefault="00000000" w:rsidRPr="00000000" w14:paraId="0000001B">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vMerge w:val="restart"/>
            <w:vAlign w:val="center"/>
          </w:tcPr>
          <w:p w:rsidR="00000000" w:rsidDel="00000000" w:rsidP="00000000" w:rsidRDefault="00000000" w:rsidRPr="00000000" w14:paraId="0000001C">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vMerge w:val="restart"/>
            <w:vAlign w:val="center"/>
          </w:tcPr>
          <w:p w:rsidR="00000000" w:rsidDel="00000000" w:rsidP="00000000" w:rsidRDefault="00000000" w:rsidRPr="00000000" w14:paraId="0000001D">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291" w:hRule="atLeast"/>
          <w:tblHeader w:val="0"/>
        </w:trPr>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vMerge w:val="continue"/>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vMerge w:val="continue"/>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2">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Punto de llegada </w:t>
            </w:r>
          </w:p>
        </w:tc>
        <w:tc>
          <w:tcPr/>
          <w:p w:rsidR="00000000" w:rsidDel="00000000" w:rsidP="00000000" w:rsidRDefault="00000000" w:rsidRPr="00000000" w14:paraId="00000023">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24">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25">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Barrio Belén (Sede Fundación JERAC).</w:t>
            </w:r>
          </w:p>
        </w:tc>
      </w:tr>
      <w:tr>
        <w:trPr>
          <w:cantSplit w:val="0"/>
          <w:tblHeader w:val="0"/>
        </w:trPr>
        <w:tc>
          <w:tcPr/>
          <w:p w:rsidR="00000000" w:rsidDel="00000000" w:rsidP="00000000" w:rsidRDefault="00000000" w:rsidRPr="00000000" w14:paraId="00000026">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Punto de salida</w:t>
            </w:r>
            <w:r w:rsidDel="00000000" w:rsidR="00000000" w:rsidRPr="00000000">
              <w:rPr>
                <w:rtl w:val="0"/>
              </w:rPr>
            </w:r>
          </w:p>
        </w:tc>
        <w:tc>
          <w:tcPr/>
          <w:p w:rsidR="00000000" w:rsidDel="00000000" w:rsidP="00000000" w:rsidRDefault="00000000" w:rsidRPr="00000000" w14:paraId="0000002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2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29">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Parque de los Periodistas Gabriel Garcia Marquez </w:t>
            </w:r>
          </w:p>
        </w:tc>
      </w:tr>
      <w:tr>
        <w:trPr>
          <w:cantSplit w:val="0"/>
          <w:tblHeader w:val="0"/>
        </w:trPr>
        <w:tc>
          <w:tcPr/>
          <w:p w:rsidR="00000000" w:rsidDel="00000000" w:rsidP="00000000" w:rsidRDefault="00000000" w:rsidRPr="00000000" w14:paraId="0000002A">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2B">
            <w:pPr>
              <w:jc w:val="left"/>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2C">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2D">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Distancia recorrida</w:t>
            </w:r>
          </w:p>
        </w:tc>
        <w:tc>
          <w:tcPr/>
          <w:p w:rsidR="00000000" w:rsidDel="00000000" w:rsidP="00000000" w:rsidRDefault="00000000" w:rsidRPr="00000000" w14:paraId="0000002E">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0">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p w:rsidR="00000000" w:rsidDel="00000000" w:rsidP="00000000" w:rsidRDefault="00000000" w:rsidRPr="00000000" w14:paraId="00000032">
            <w:pPr>
              <w:ind w:left="100"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033">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37">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km. aproximadamente</w:t>
            </w:r>
          </w:p>
        </w:tc>
      </w:tr>
      <w:tr>
        <w:trPr>
          <w:cantSplit w:val="0"/>
          <w:tblHeader w:val="0"/>
        </w:trPr>
        <w:tc>
          <w:tcPr/>
          <w:p w:rsidR="00000000" w:rsidDel="00000000" w:rsidP="00000000" w:rsidRDefault="00000000" w:rsidRPr="00000000" w14:paraId="0000003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Mapa del recorrido con paradas</w:t>
            </w:r>
          </w:p>
          <w:p w:rsidR="00000000" w:rsidDel="00000000" w:rsidP="00000000" w:rsidRDefault="00000000" w:rsidRPr="00000000" w14:paraId="0000003C">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[Debe suministrarse el mapa digital sólo para recorridos en campo. No aplica para atractivos o recorridos de libre acceso o que no requieran una visita guiada específica]</w:t>
            </w:r>
            <w:r w:rsidDel="00000000" w:rsidR="00000000" w:rsidRPr="00000000">
              <w:rPr>
                <w:rtl w:val="0"/>
              </w:rPr>
            </w:r>
          </w:p>
        </w:tc>
        <w:tc>
          <w:tcPr/>
          <w:p w:rsidR="00000000" w:rsidDel="00000000" w:rsidP="00000000" w:rsidRDefault="00000000" w:rsidRPr="00000000" w14:paraId="0000003D">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3F">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40">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41">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Tipo de actividad física</w:t>
            </w:r>
          </w:p>
          <w:p w:rsidR="00000000" w:rsidDel="00000000" w:rsidP="00000000" w:rsidRDefault="00000000" w:rsidRPr="00000000" w14:paraId="00000042">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[Caminata, Senderismo, Bicicleta, otros.]</w:t>
            </w:r>
            <w:r w:rsidDel="00000000" w:rsidR="00000000" w:rsidRPr="00000000">
              <w:rPr>
                <w:rtl w:val="0"/>
              </w:rPr>
            </w:r>
          </w:p>
        </w:tc>
        <w:tc>
          <w:tcPr/>
          <w:p w:rsidR="00000000" w:rsidDel="00000000" w:rsidP="00000000" w:rsidRDefault="00000000" w:rsidRPr="00000000" w14:paraId="00000043">
            <w:pPr>
              <w:ind w:left="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4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4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Caminata urbana (Recorrido histórico).</w:t>
            </w:r>
          </w:p>
        </w:tc>
      </w:tr>
      <w:tr>
        <w:trPr>
          <w:cantSplit w:val="0"/>
          <w:tblHeader w:val="0"/>
        </w:trPr>
        <w:tc>
          <w:tcPr/>
          <w:p w:rsidR="00000000" w:rsidDel="00000000" w:rsidP="00000000" w:rsidRDefault="00000000" w:rsidRPr="00000000" w14:paraId="00000046">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Dificultad</w:t>
            </w:r>
          </w:p>
          <w:p w:rsidR="00000000" w:rsidDel="00000000" w:rsidP="00000000" w:rsidRDefault="00000000" w:rsidRPr="00000000" w14:paraId="00000047">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[Nivel 1 a 5]</w:t>
            </w:r>
            <w:r w:rsidDel="00000000" w:rsidR="00000000" w:rsidRPr="00000000">
              <w:rPr>
                <w:rtl w:val="0"/>
              </w:rPr>
            </w:r>
          </w:p>
        </w:tc>
        <w:tc>
          <w:tcPr/>
          <w:p w:rsidR="00000000" w:rsidDel="00000000" w:rsidP="00000000" w:rsidRDefault="00000000" w:rsidRPr="00000000" w14:paraId="0000004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49">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4A">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r>
      <w:tr>
        <w:trPr>
          <w:cantSplit w:val="0"/>
          <w:tblHeader w:val="0"/>
        </w:trPr>
        <w:tc>
          <w:tcPr/>
          <w:p w:rsidR="00000000" w:rsidDel="00000000" w:rsidP="00000000" w:rsidRDefault="00000000" w:rsidRPr="00000000" w14:paraId="0000004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Duración</w:t>
            </w:r>
          </w:p>
        </w:tc>
        <w:tc>
          <w:tcPr/>
          <w:p w:rsidR="00000000" w:rsidDel="00000000" w:rsidP="00000000" w:rsidRDefault="00000000" w:rsidRPr="00000000" w14:paraId="0000004C">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4D">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4E">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horas (debido a actividades no planeadas)</w:t>
            </w:r>
          </w:p>
        </w:tc>
      </w:tr>
      <w:tr>
        <w:trPr>
          <w:cantSplit w:val="0"/>
          <w:tblHeader w:val="0"/>
        </w:trPr>
        <w:tc>
          <w:tcPr/>
          <w:p w:rsidR="00000000" w:rsidDel="00000000" w:rsidP="00000000" w:rsidRDefault="00000000" w:rsidRPr="00000000" w14:paraId="0000004F">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50">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Horario en que está </w:t>
            </w:r>
          </w:p>
          <w:p w:rsidR="00000000" w:rsidDel="00000000" w:rsidP="00000000" w:rsidRDefault="00000000" w:rsidRPr="00000000" w14:paraId="00000051">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disponible</w:t>
            </w:r>
          </w:p>
        </w:tc>
        <w:tc>
          <w:tcPr/>
          <w:p w:rsidR="00000000" w:rsidDel="00000000" w:rsidP="00000000" w:rsidRDefault="00000000" w:rsidRPr="00000000" w14:paraId="00000052">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54">
            <w:pPr>
              <w:ind w:left="0" w:firstLine="0"/>
              <w:jc w:val="left"/>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ind w:left="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56">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Lunes a domingo, con horarios ajustados a la programación del recorrido:</w:t>
            </w:r>
          </w:p>
          <w:p w:rsidR="00000000" w:rsidDel="00000000" w:rsidP="00000000" w:rsidRDefault="00000000" w:rsidRPr="00000000" w14:paraId="00000058">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Mañana: 9:00 a.m. – 12:00 p.m.</w:t>
            </w:r>
          </w:p>
          <w:p w:rsidR="00000000" w:rsidDel="00000000" w:rsidP="00000000" w:rsidRDefault="00000000" w:rsidRPr="00000000" w14:paraId="00000059">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A">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B">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C">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Tarde: 2:00 p.m. – 6:00 p.m.</w:t>
            </w:r>
          </w:p>
          <w:p w:rsidR="00000000" w:rsidDel="00000000" w:rsidP="00000000" w:rsidRDefault="00000000" w:rsidRPr="00000000" w14:paraId="0000005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También se habilitan horarios especiales para grupos, instituciones y eventos culturales.</w:t>
            </w:r>
          </w:p>
          <w:p w:rsidR="00000000" w:rsidDel="00000000" w:rsidP="00000000" w:rsidRDefault="00000000" w:rsidRPr="00000000" w14:paraId="0000005E">
            <w:pPr>
              <w:jc w:val="cente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5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Temporada en que está disponible</w:t>
            </w:r>
          </w:p>
          <w:p w:rsidR="00000000" w:rsidDel="00000000" w:rsidP="00000000" w:rsidRDefault="00000000" w:rsidRPr="00000000" w14:paraId="00000060">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la temporada (días y/o meses) en que está disponible]</w:t>
            </w:r>
            <w:r w:rsidDel="00000000" w:rsidR="00000000" w:rsidRPr="00000000">
              <w:rPr>
                <w:rtl w:val="0"/>
              </w:rPr>
            </w:r>
          </w:p>
        </w:tc>
        <w:tc>
          <w:tcPr/>
          <w:p w:rsidR="00000000" w:rsidDel="00000000" w:rsidP="00000000" w:rsidRDefault="00000000" w:rsidRPr="00000000" w14:paraId="00000061">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62">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6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Todo el año</w:t>
            </w:r>
          </w:p>
          <w:p w:rsidR="00000000" w:rsidDel="00000000" w:rsidP="00000000" w:rsidRDefault="00000000" w:rsidRPr="00000000" w14:paraId="00000064">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65">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Itinerancia </w:t>
            </w:r>
          </w:p>
          <w:p w:rsidR="00000000" w:rsidDel="00000000" w:rsidP="00000000" w:rsidRDefault="00000000" w:rsidRPr="00000000" w14:paraId="00000066">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la posibilidad de desplazar el atractivo o la experiencia turística a otros espacios y en qué condiciones se puede hacer]</w:t>
            </w:r>
            <w:r w:rsidDel="00000000" w:rsidR="00000000" w:rsidRPr="00000000">
              <w:rPr>
                <w:rtl w:val="0"/>
              </w:rPr>
            </w:r>
          </w:p>
        </w:tc>
        <w:tc>
          <w:tcPr/>
          <w:p w:rsidR="00000000" w:rsidDel="00000000" w:rsidP="00000000" w:rsidRDefault="00000000" w:rsidRPr="00000000" w14:paraId="0000006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6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69">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N/A</w:t>
            </w:r>
          </w:p>
        </w:tc>
      </w:tr>
      <w:tr>
        <w:trPr>
          <w:cantSplit w:val="0"/>
          <w:tblHeader w:val="0"/>
        </w:trPr>
        <w:tc>
          <w:tcPr/>
          <w:p w:rsidR="00000000" w:rsidDel="00000000" w:rsidP="00000000" w:rsidRDefault="00000000" w:rsidRPr="00000000" w14:paraId="0000006A">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 </w:t>
            </w:r>
          </w:p>
          <w:p w:rsidR="00000000" w:rsidDel="00000000" w:rsidP="00000000" w:rsidRDefault="00000000" w:rsidRPr="00000000" w14:paraId="0000006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Número de participantes por grupo</w:t>
            </w:r>
          </w:p>
        </w:tc>
        <w:tc>
          <w:tcPr/>
          <w:p w:rsidR="00000000" w:rsidDel="00000000" w:rsidP="00000000" w:rsidRDefault="00000000" w:rsidRPr="00000000" w14:paraId="0000006C">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D">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E">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6F">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0">
            <w:pP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1">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7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73">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Grupos de 1 - 7 pax. </w:t>
            </w:r>
          </w:p>
        </w:tc>
      </w:tr>
      <w:tr>
        <w:trPr>
          <w:cantSplit w:val="0"/>
          <w:tblHeader w:val="0"/>
        </w:trPr>
        <w:tc>
          <w:tcPr/>
          <w:p w:rsidR="00000000" w:rsidDel="00000000" w:rsidP="00000000" w:rsidRDefault="00000000" w:rsidRPr="00000000" w14:paraId="00000074">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 Rango de edad de los participantes</w:t>
            </w:r>
          </w:p>
        </w:tc>
        <w:tc>
          <w:tcPr/>
          <w:p w:rsidR="00000000" w:rsidDel="00000000" w:rsidP="00000000" w:rsidRDefault="00000000" w:rsidRPr="00000000" w14:paraId="00000075">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w:t>
            </w:r>
          </w:p>
          <w:p w:rsidR="00000000" w:rsidDel="00000000" w:rsidP="00000000" w:rsidRDefault="00000000" w:rsidRPr="00000000" w14:paraId="00000076">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es un criterio </w:t>
            </w:r>
          </w:p>
          <w:p w:rsidR="00000000" w:rsidDel="00000000" w:rsidP="00000000" w:rsidRDefault="00000000" w:rsidRPr="00000000" w14:paraId="0000007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calificable</w:t>
            </w:r>
          </w:p>
        </w:tc>
        <w:tc>
          <w:tcPr/>
          <w:p w:rsidR="00000000" w:rsidDel="00000000" w:rsidP="00000000" w:rsidRDefault="00000000" w:rsidRPr="00000000" w14:paraId="0000007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79">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Entre 12 y 75 años.</w:t>
            </w:r>
          </w:p>
        </w:tc>
      </w:tr>
      <w:tr>
        <w:trPr>
          <w:cantSplit w:val="0"/>
          <w:tblHeader w:val="0"/>
        </w:trPr>
        <w:tc>
          <w:tcPr/>
          <w:p w:rsidR="00000000" w:rsidDel="00000000" w:rsidP="00000000" w:rsidRDefault="00000000" w:rsidRPr="00000000" w14:paraId="0000007A">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 Alimentos y bebidas</w:t>
            </w:r>
          </w:p>
          <w:p w:rsidR="00000000" w:rsidDel="00000000" w:rsidP="00000000" w:rsidRDefault="00000000" w:rsidRPr="00000000" w14:paraId="0000007B">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C">
            <w:pPr>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[Local, Nacional, Internacional</w:t>
            </w:r>
          </w:p>
          <w:p w:rsidR="00000000" w:rsidDel="00000000" w:rsidP="00000000" w:rsidRDefault="00000000" w:rsidRPr="00000000" w14:paraId="0000007E">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Dieta Normal, Vegetariana, Vegana]</w:t>
            </w:r>
            <w:r w:rsidDel="00000000" w:rsidR="00000000" w:rsidRPr="00000000">
              <w:rPr>
                <w:rtl w:val="0"/>
              </w:rPr>
            </w:r>
          </w:p>
        </w:tc>
        <w:tc>
          <w:tcPr/>
          <w:p w:rsidR="00000000" w:rsidDel="00000000" w:rsidP="00000000" w:rsidRDefault="00000000" w:rsidRPr="00000000" w14:paraId="0000007F">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80">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8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Incluye refrigerio: sándwich y jugo natural. Con opción de almuerzo adicional, y está sujeto al menú ofrecido por el Restaurante La Cenaida</w:t>
            </w:r>
          </w:p>
        </w:tc>
      </w:tr>
      <w:tr>
        <w:trPr>
          <w:cantSplit w:val="0"/>
          <w:tblHeader w:val="0"/>
        </w:trPr>
        <w:tc>
          <w:tcPr/>
          <w:p w:rsidR="00000000" w:rsidDel="00000000" w:rsidP="00000000" w:rsidRDefault="00000000" w:rsidRPr="00000000" w14:paraId="00000082">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Idioma/s en que está disponible </w:t>
            </w:r>
          </w:p>
          <w:p w:rsidR="00000000" w:rsidDel="00000000" w:rsidP="00000000" w:rsidRDefault="00000000" w:rsidRPr="00000000" w14:paraId="00000083">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realiza en otro idioma, ¿en cuál/es?, o si cuenta con algún intérprete y en qué idiomas]</w:t>
            </w:r>
            <w:r w:rsidDel="00000000" w:rsidR="00000000" w:rsidRPr="00000000">
              <w:rPr>
                <w:rtl w:val="0"/>
              </w:rPr>
            </w:r>
          </w:p>
        </w:tc>
        <w:tc>
          <w:tcPr/>
          <w:p w:rsidR="00000000" w:rsidDel="00000000" w:rsidP="00000000" w:rsidRDefault="00000000" w:rsidRPr="00000000" w14:paraId="0000008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85">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8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Español </w:t>
            </w:r>
          </w:p>
        </w:tc>
      </w:tr>
      <w:tr>
        <w:trPr>
          <w:cantSplit w:val="0"/>
          <w:tblHeader w:val="0"/>
        </w:trPr>
        <w:tc>
          <w:tcPr/>
          <w:p w:rsidR="00000000" w:rsidDel="00000000" w:rsidP="00000000" w:rsidRDefault="00000000" w:rsidRPr="00000000" w14:paraId="0000008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Acepta intérprete de otros idiomas</w:t>
            </w:r>
          </w:p>
          <w:p w:rsidR="00000000" w:rsidDel="00000000" w:rsidP="00000000" w:rsidRDefault="00000000" w:rsidRPr="00000000" w14:paraId="00000088">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Fonts w:ascii="Times New Roman" w:cs="Times New Roman" w:eastAsia="Times New Roman" w:hAnsi="Times New Roman"/>
                <w:color w:val="000000"/>
                <w:sz w:val="18"/>
                <w:szCs w:val="18"/>
                <w:rtl w:val="0"/>
              </w:rPr>
              <w:t xml:space="preserve">[Se debe validar si permite que se lleve un intérprete de otros idiomas]</w:t>
            </w:r>
            <w:r w:rsidDel="00000000" w:rsidR="00000000" w:rsidRPr="00000000">
              <w:rPr>
                <w:rtl w:val="0"/>
              </w:rPr>
            </w:r>
          </w:p>
        </w:tc>
        <w:tc>
          <w:tcPr/>
          <w:p w:rsidR="00000000" w:rsidDel="00000000" w:rsidP="00000000" w:rsidRDefault="00000000" w:rsidRPr="00000000" w14:paraId="00000089">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p w:rsidR="00000000" w:rsidDel="00000000" w:rsidP="00000000" w:rsidRDefault="00000000" w:rsidRPr="00000000" w14:paraId="0000008A">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p w:rsidR="00000000" w:rsidDel="00000000" w:rsidP="00000000" w:rsidRDefault="00000000" w:rsidRPr="00000000" w14:paraId="0000008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Si</w:t>
            </w:r>
          </w:p>
        </w:tc>
      </w:tr>
      <w:tr>
        <w:trPr>
          <w:cantSplit w:val="0"/>
          <w:tblHeader w:val="0"/>
        </w:trPr>
        <w:tc>
          <w:tcPr/>
          <w:p w:rsidR="00000000" w:rsidDel="00000000" w:rsidP="00000000" w:rsidRDefault="00000000" w:rsidRPr="00000000" w14:paraId="0000008C">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Nuevas Tecnologías</w:t>
            </w:r>
          </w:p>
          <w:p w:rsidR="00000000" w:rsidDel="00000000" w:rsidP="00000000" w:rsidRDefault="00000000" w:rsidRPr="00000000" w14:paraId="0000008D">
            <w:pPr>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[Realidad Aumentada,</w:t>
            </w:r>
          </w:p>
          <w:p w:rsidR="00000000" w:rsidDel="00000000" w:rsidP="00000000" w:rsidRDefault="00000000" w:rsidRPr="00000000" w14:paraId="0000008E">
            <w:pPr>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Realidad Virtual,</w:t>
            </w:r>
          </w:p>
          <w:p w:rsidR="00000000" w:rsidDel="00000000" w:rsidP="00000000" w:rsidRDefault="00000000" w:rsidRPr="00000000" w14:paraId="0000008F">
            <w:pPr>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Inteligencia Artificial,</w:t>
            </w:r>
          </w:p>
          <w:p w:rsidR="00000000" w:rsidDel="00000000" w:rsidP="00000000" w:rsidRDefault="00000000" w:rsidRPr="00000000" w14:paraId="00000090">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Internet de las cosas]</w:t>
            </w:r>
            <w:r w:rsidDel="00000000" w:rsidR="00000000" w:rsidRPr="00000000">
              <w:rPr>
                <w:rtl w:val="0"/>
              </w:rPr>
            </w:r>
          </w:p>
        </w:tc>
        <w:tc>
          <w:tcPr/>
          <w:p w:rsidR="00000000" w:rsidDel="00000000" w:rsidP="00000000" w:rsidRDefault="00000000" w:rsidRPr="00000000" w14:paraId="00000091">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092">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093">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N/A</w:t>
            </w:r>
          </w:p>
        </w:tc>
      </w:tr>
      <w:tr>
        <w:trPr>
          <w:cantSplit w:val="0"/>
          <w:tblHeader w:val="0"/>
        </w:trPr>
        <w:tc>
          <w:tcPr/>
          <w:p w:rsidR="00000000" w:rsidDel="00000000" w:rsidP="00000000" w:rsidRDefault="00000000" w:rsidRPr="00000000" w14:paraId="00000094">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Política de reserva</w:t>
            </w:r>
          </w:p>
          <w:p w:rsidR="00000000" w:rsidDel="00000000" w:rsidP="00000000" w:rsidRDefault="00000000" w:rsidRPr="00000000" w14:paraId="00000095">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con una política de reservas]</w:t>
            </w: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política de reserva</w:t>
            </w:r>
          </w:p>
          <w:p w:rsidR="00000000" w:rsidDel="00000000" w:rsidP="00000000" w:rsidRDefault="00000000" w:rsidRPr="00000000" w14:paraId="00000097">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La política de reserva requiere ajustes</w:t>
            </w:r>
          </w:p>
          <w:p w:rsidR="00000000" w:rsidDel="00000000" w:rsidP="00000000" w:rsidRDefault="00000000" w:rsidRPr="00000000" w14:paraId="0000009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La política de reserva es adecuada para la gestión comercial</w:t>
            </w:r>
          </w:p>
        </w:tc>
        <w:tc>
          <w:tcPr/>
          <w:p w:rsidR="00000000" w:rsidDel="00000000" w:rsidP="00000000" w:rsidRDefault="00000000" w:rsidRPr="00000000" w14:paraId="00000099">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9A">
            <w:pPr>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B">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Aspectos Logísticos</w:t>
            </w:r>
          </w:p>
          <w:p w:rsidR="00000000" w:rsidDel="00000000" w:rsidP="00000000" w:rsidRDefault="00000000" w:rsidRPr="00000000" w14:paraId="0000009C">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analizar si se cuenta con distintivos de la empresa o administrador, amplificadores de voz, paletas pare y siga]</w:t>
            </w: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elementos para el apoyo logístico</w:t>
            </w:r>
          </w:p>
          <w:p w:rsidR="00000000" w:rsidDel="00000000" w:rsidP="00000000" w:rsidRDefault="00000000" w:rsidRPr="00000000" w14:paraId="0000009E">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Cuenta parcialmente con elementos para el apoyo logístico</w:t>
            </w:r>
          </w:p>
          <w:p w:rsidR="00000000" w:rsidDel="00000000" w:rsidP="00000000" w:rsidRDefault="00000000" w:rsidRPr="00000000" w14:paraId="0000009F">
            <w:pPr>
              <w:ind w:left="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Cuenta con todos los elementos para el apoyo logístico</w:t>
            </w:r>
          </w:p>
        </w:tc>
        <w:tc>
          <w:tcPr/>
          <w:p w:rsidR="00000000" w:rsidDel="00000000" w:rsidP="00000000" w:rsidRDefault="00000000" w:rsidRPr="00000000" w14:paraId="000000A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0A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Cuenta con todos los elementos de apoyo básicos para ejecutar la experiencia correctamente: señal pare y siga, micrófonos, parlante portátil, indumentaria y disfraces. </w:t>
            </w:r>
          </w:p>
        </w:tc>
      </w:tr>
      <w:tr>
        <w:trPr>
          <w:cantSplit w:val="0"/>
          <w:tblHeader w:val="0"/>
        </w:trPr>
        <w:tc>
          <w:tcPr/>
          <w:p w:rsidR="00000000" w:rsidDel="00000000" w:rsidP="00000000" w:rsidRDefault="00000000" w:rsidRPr="00000000" w14:paraId="000000A2">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Narrativa</w:t>
            </w:r>
          </w:p>
          <w:p w:rsidR="00000000" w:rsidDel="00000000" w:rsidP="00000000" w:rsidRDefault="00000000" w:rsidRPr="00000000" w14:paraId="000000A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18"/>
                <w:szCs w:val="18"/>
                <w:rtl w:val="0"/>
              </w:rPr>
              <w:t xml:space="preserve">[Se debe analizar si la narrativa se realiza por parte de un guía profesional o un intérprete, la presentación personal y manejo de grupos]</w:t>
            </w:r>
            <w:r w:rsidDel="00000000" w:rsidR="00000000" w:rsidRPr="00000000">
              <w:rPr>
                <w:rtl w:val="0"/>
              </w:rPr>
            </w:r>
          </w:p>
        </w:tc>
        <w:tc>
          <w:tcPr/>
          <w:p w:rsidR="00000000" w:rsidDel="00000000" w:rsidP="00000000" w:rsidRDefault="00000000" w:rsidRPr="00000000" w14:paraId="000000A4">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hay una narrativa definida</w:t>
            </w:r>
          </w:p>
          <w:p w:rsidR="00000000" w:rsidDel="00000000" w:rsidP="00000000" w:rsidRDefault="00000000" w:rsidRPr="00000000" w14:paraId="000000A5">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Hay una narrativa pero no es coherente</w:t>
            </w:r>
          </w:p>
          <w:p w:rsidR="00000000" w:rsidDel="00000000" w:rsidP="00000000" w:rsidRDefault="00000000" w:rsidRPr="00000000" w14:paraId="000000A6">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Hay una narrativa coherente, pero no es atractiva</w:t>
            </w:r>
          </w:p>
          <w:p w:rsidR="00000000" w:rsidDel="00000000" w:rsidP="00000000" w:rsidRDefault="00000000" w:rsidRPr="00000000" w14:paraId="000000A7">
            <w:pPr>
              <w:shd w:fill="ffffff" w:val="clea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La narrativa es coherente y atractiva pero no está documentada</w:t>
            </w:r>
          </w:p>
          <w:p w:rsidR="00000000" w:rsidDel="00000000" w:rsidP="00000000" w:rsidRDefault="00000000" w:rsidRPr="00000000" w14:paraId="000000A8">
            <w:pPr>
              <w:shd w:fill="ffffff" w:val="clea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A9">
            <w:pPr>
              <w:shd w:fill="ffffff" w:val="clea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AA">
            <w:pPr>
              <w:shd w:fill="ffffff" w:val="clea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AB">
            <w:pPr>
              <w:shd w:fill="ffffff" w:val="clear"/>
              <w:jc w:val="center"/>
              <w:rPr>
                <w:rFonts w:ascii="Times New Roman" w:cs="Times New Roman" w:eastAsia="Times New Roman" w:hAnsi="Times New Roman"/>
                <w:color w:val="000000"/>
                <w:sz w:val="22"/>
                <w:szCs w:val="22"/>
                <w:highlight w:val="yellow"/>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La narrativa está documentada, es coherente y atractiva</w:t>
            </w:r>
            <w:r w:rsidDel="00000000" w:rsidR="00000000" w:rsidRPr="00000000">
              <w:rPr>
                <w:rtl w:val="0"/>
              </w:rPr>
            </w:r>
          </w:p>
        </w:tc>
        <w:tc>
          <w:tcPr/>
          <w:p w:rsidR="00000000" w:rsidDel="00000000" w:rsidP="00000000" w:rsidRDefault="00000000" w:rsidRPr="00000000" w14:paraId="000000AC">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w:t>
            </w:r>
          </w:p>
        </w:tc>
        <w:tc>
          <w:tcPr/>
          <w:p w:rsidR="00000000" w:rsidDel="00000000" w:rsidP="00000000" w:rsidRDefault="00000000" w:rsidRPr="00000000" w14:paraId="000000AD">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evidenció una inconsistencia en la temática. El inicio prometía una inmersión en el universo de Gabriel García Márquez ("Gabo"), pero esta línea narrativa se diluyó a medida que </w:t>
            </w:r>
          </w:p>
          <w:p w:rsidR="00000000" w:rsidDel="00000000" w:rsidP="00000000" w:rsidRDefault="00000000" w:rsidRPr="00000000" w14:paraId="000000AE">
            <w:pPr>
              <w:spacing w:line="27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avanzaba el recorrido y no se vio reflejada en todos los puntos visitados</w:t>
            </w:r>
          </w:p>
          <w:p w:rsidR="00000000" w:rsidDel="00000000" w:rsidP="00000000" w:rsidRDefault="00000000" w:rsidRPr="00000000" w14:paraId="000000B2">
            <w:pPr>
              <w:spacing w:line="27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B4">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5">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6">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7">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Nivel de maduración</w:t>
            </w:r>
          </w:p>
          <w:p w:rsidR="00000000" w:rsidDel="00000000" w:rsidP="00000000" w:rsidRDefault="00000000" w:rsidRPr="00000000" w14:paraId="000000B8">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9">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A">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B">
            <w:pPr>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0BC">
            <w:pPr>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ffffff" w:val="clear"/>
              <w:ind w:left="0" w:firstLine="0"/>
              <w:jc w:val="left"/>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Incipiente</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Medio</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Aceptable</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Avanzado</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ffffff" w:val="clear"/>
              <w:ind w:left="283"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Comercializable</w:t>
            </w:r>
          </w:p>
        </w:tc>
        <w:tc>
          <w:tcPr/>
          <w:p w:rsidR="00000000" w:rsidDel="00000000" w:rsidP="00000000" w:rsidRDefault="00000000" w:rsidRPr="00000000" w14:paraId="000000C5">
            <w:pPr>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C6">
            <w:pPr>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C7">
            <w:pPr>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C8">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p>
        </w:tc>
        <w:tc>
          <w:tcPr/>
          <w:p w:rsidR="00000000" w:rsidDel="00000000" w:rsidP="00000000" w:rsidRDefault="00000000" w:rsidRPr="00000000" w14:paraId="000000C9">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Tienen experiencia ejecutando otra ruta pero no la que actualmente se menciona</w:t>
            </w:r>
          </w:p>
        </w:tc>
      </w:tr>
    </w:tbl>
    <w:p w:rsidR="00000000" w:rsidDel="00000000" w:rsidP="00000000" w:rsidRDefault="00000000" w:rsidRPr="00000000" w14:paraId="000000C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E">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0CF">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0D0">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0D1">
      <w:pPr>
        <w:spacing w:after="0" w:line="240" w:lineRule="auto"/>
        <w:rPr>
          <w:rFonts w:ascii="Times New Roman" w:cs="Times New Roman" w:eastAsia="Times New Roman" w:hAnsi="Times New Roman"/>
        </w:rPr>
      </w:pPr>
      <w:r w:rsidDel="00000000" w:rsidR="00000000" w:rsidRPr="00000000">
        <w:rPr>
          <w:rtl w:val="0"/>
        </w:rPr>
      </w:r>
    </w:p>
    <w:tbl>
      <w:tblPr>
        <w:tblStyle w:val="Table3"/>
        <w:tblW w:w="940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05"/>
        <w:tblGridChange w:id="0">
          <w:tblGrid>
            <w:gridCol w:w="9405"/>
          </w:tblGrid>
        </w:tblGridChange>
      </w:tblGrid>
      <w:tr>
        <w:trPr>
          <w:cantSplit w:val="0"/>
          <w:tblHeader w:val="0"/>
        </w:trPr>
        <w:tc>
          <w:tcPr/>
          <w:p w:rsidR="00000000" w:rsidDel="00000000" w:rsidP="00000000" w:rsidRDefault="00000000" w:rsidRPr="00000000" w14:paraId="000000D2">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PRODUCTO</w:t>
            </w:r>
          </w:p>
        </w:tc>
      </w:tr>
      <w:tr>
        <w:trPr>
          <w:cantSplit w:val="0"/>
          <w:trHeight w:val="321" w:hRule="atLeast"/>
          <w:tblHeader w:val="0"/>
        </w:trPr>
        <w:tc>
          <w:tcPr/>
          <w:p w:rsidR="00000000" w:rsidDel="00000000" w:rsidP="00000000" w:rsidRDefault="00000000" w:rsidRPr="00000000" w14:paraId="000000D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 experiencia cuenta con un despliegue logístico destacado (Puntaje 2), superior al promedio, gracias al uso de indumentaria temática, micrófonos y señalización que profesionalizan la puesta en escena. Sin embargo, la debilidad central radica en la consistencia narrativa: la promesa de valor centrada en el universo de Gabriel García Márquez se diluye a lo largo del recorrido, perdiendo el hilo conductor frente a otros temas. Es prioritario ajustar el guión para que la temática sea transversal y coherente de principio a fin, cumpliendo la expectativa generada en el visitante.</w:t>
            </w:r>
          </w:p>
          <w:p w:rsidR="00000000" w:rsidDel="00000000" w:rsidP="00000000" w:rsidRDefault="00000000" w:rsidRPr="00000000" w14:paraId="000000D4">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D5">
      <w:pPr>
        <w:spacing w:after="0" w:line="24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b w:val="1"/>
          <w:bCs w:val="1"/>
          <w:shd w:fill="f3f3f3" w:val="clear"/>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Fonts w:ascii="Times New Roman" w:cs="Times New Roman" w:eastAsia="Times New Roman" w:hAnsi="Times New Roman"/>
          <w:b w:val="1"/>
          <w:bCs w:val="1"/>
          <w:shd w:fill="f3f3f3" w:val="clear"/>
          <w:rtl w:val="0"/>
        </w:rPr>
        <w:t xml:space="preserve">VERIFICACIÓN DE ASPECTOS RELACIONADOS A MERCADEO</w:t>
      </w:r>
    </w:p>
    <w:tbl>
      <w:tblPr>
        <w:tblStyle w:val="Table4"/>
        <w:tblW w:w="9375.0" w:type="dxa"/>
        <w:jc w:val="left"/>
        <w:tblInd w:w="1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2415"/>
        <w:gridCol w:w="2415"/>
        <w:gridCol w:w="2400"/>
        <w:tblGridChange w:id="0">
          <w:tblGrid>
            <w:gridCol w:w="2145"/>
            <w:gridCol w:w="2415"/>
            <w:gridCol w:w="2415"/>
            <w:gridCol w:w="2400"/>
          </w:tblGrid>
        </w:tblGridChange>
      </w:tblGrid>
      <w:tr>
        <w:trPr>
          <w:cantSplit w:val="0"/>
          <w:trHeight w:val="504" w:hRule="atLeast"/>
          <w:tblHeader w:val="1"/>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8">
            <w:pPr>
              <w:spacing w:before="240"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MERCADEO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9">
            <w:pP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DA">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B">
            <w:pPr>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DC">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D">
            <w:pPr>
              <w:spacing w:befor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D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Tarifario general</w:t>
            </w:r>
          </w:p>
          <w:p w:rsidR="00000000" w:rsidDel="00000000" w:rsidP="00000000" w:rsidRDefault="00000000" w:rsidRPr="00000000" w14:paraId="000000D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B2C</w:t>
            </w:r>
          </w:p>
          <w:p w:rsidR="00000000" w:rsidDel="00000000" w:rsidP="00000000" w:rsidRDefault="00000000" w:rsidRPr="00000000" w14:paraId="000000E0">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con un tarifario general, es decir, con un tarifario dirigido a público final]</w:t>
            </w: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1">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Tarifario general</w:t>
            </w:r>
          </w:p>
          <w:p w:rsidR="00000000" w:rsidDel="00000000" w:rsidP="00000000" w:rsidRDefault="00000000" w:rsidRPr="00000000" w14:paraId="000000E2">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El Tarifario general requiere ajustes</w:t>
            </w:r>
          </w:p>
          <w:p w:rsidR="00000000" w:rsidDel="00000000" w:rsidP="00000000" w:rsidRDefault="00000000" w:rsidRPr="00000000" w14:paraId="000000E3">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El Tarifario general es adecuado para la gestión comercial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4">
            <w:pPr>
              <w:spacing w:before="240"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5">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Si, el precio establecido es de $119.000 por persona sin incluir el almuerzo. Es necesario revisar precios para asegurarse que todas las artistas y personas a cargo del tour reciban un pago justo.</w:t>
            </w:r>
          </w:p>
          <w:p w:rsidR="00000000" w:rsidDel="00000000" w:rsidP="00000000" w:rsidRDefault="00000000" w:rsidRPr="00000000" w14:paraId="000000E6">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Tarifario para grupos</w:t>
            </w:r>
          </w:p>
          <w:p w:rsidR="00000000" w:rsidDel="00000000" w:rsidP="00000000" w:rsidRDefault="00000000" w:rsidRPr="00000000" w14:paraId="000000E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B2B</w:t>
            </w:r>
          </w:p>
          <w:p w:rsidR="00000000" w:rsidDel="00000000" w:rsidP="00000000" w:rsidRDefault="00000000" w:rsidRPr="00000000" w14:paraId="000000E9">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con un tarifario para grupos, es decir, con un tarifario dirigido a agencias, donde les brinde algún beneficio por la gestión comercial]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A">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Tarifario para grupos</w:t>
            </w:r>
          </w:p>
          <w:p w:rsidR="00000000" w:rsidDel="00000000" w:rsidP="00000000" w:rsidRDefault="00000000" w:rsidRPr="00000000" w14:paraId="000000EB">
            <w:pPr>
              <w:ind w:left="10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El Tarifario para grupos requiere ajustes</w:t>
            </w:r>
          </w:p>
          <w:p w:rsidR="00000000" w:rsidDel="00000000" w:rsidP="00000000" w:rsidRDefault="00000000" w:rsidRPr="00000000" w14:paraId="000000EC">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El Tarifario para grupos es adecuado para la gestión comercial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D">
            <w:pPr>
              <w:spacing w:before="240"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E">
            <w:pPr>
              <w:spacing w:line="276" w:lineRule="auto"/>
              <w:rPr>
                <w:rFonts w:ascii="Times New Roman" w:cs="Times New Roman" w:eastAsia="Times New Roman" w:hAnsi="Times New Roman"/>
                <w:color w:val="000000"/>
              </w:rPr>
            </w:pP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E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Canales a través de los que comercializa </w:t>
            </w:r>
          </w:p>
          <w:p w:rsidR="00000000" w:rsidDel="00000000" w:rsidP="00000000" w:rsidRDefault="00000000" w:rsidRPr="00000000" w14:paraId="000000F0">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B2C</w:t>
            </w:r>
          </w:p>
          <w:p w:rsidR="00000000" w:rsidDel="00000000" w:rsidP="00000000" w:rsidRDefault="00000000" w:rsidRPr="00000000" w14:paraId="000000F1">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los canales de venta B2C: sitio web propio, portales de reservas, aplicaciones móviles, redes sociales, punto de venta]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2">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3">
            <w:pPr>
              <w:spacing w:before="240"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4">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realiza de manera directa, redes sociales y número telefónico.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5">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Agencias a través de las que comercializa </w:t>
            </w:r>
          </w:p>
          <w:p w:rsidR="00000000" w:rsidDel="00000000" w:rsidP="00000000" w:rsidRDefault="00000000" w:rsidRPr="00000000" w14:paraId="000000F6">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B2B</w:t>
            </w:r>
          </w:p>
          <w:p w:rsidR="00000000" w:rsidDel="00000000" w:rsidP="00000000" w:rsidRDefault="00000000" w:rsidRPr="00000000" w14:paraId="000000F7">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los nombres de las agencias a través de las que actualmente comercializa]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9">
            <w:pPr>
              <w:spacing w:before="240"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A">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B">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Proveedores</w:t>
            </w:r>
          </w:p>
          <w:p w:rsidR="00000000" w:rsidDel="00000000" w:rsidP="00000000" w:rsidRDefault="00000000" w:rsidRPr="00000000" w14:paraId="000000FC">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si cuenta con proveedores externos y si existe la posibilidad de realizar encadenamiento con otros empresarios del sector]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D">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FF">
            <w:pPr>
              <w:spacing w:line="276" w:lineRule="auto"/>
              <w:rPr>
                <w:rFonts w:ascii="Times New Roman" w:cs="Times New Roman" w:eastAsia="Times New Roman" w:hAnsi="Times New Roman"/>
                <w:color w:val="000000"/>
              </w:rPr>
            </w:pP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0">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Portafolio digital y/o impreso</w:t>
            </w:r>
          </w:p>
          <w:p w:rsidR="00000000" w:rsidDel="00000000" w:rsidP="00000000" w:rsidRDefault="00000000" w:rsidRPr="00000000" w14:paraId="00000101">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o no con algún portafolio donde presente comercialmente el producto y el estado del mismo]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2">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portafolio</w:t>
            </w:r>
          </w:p>
          <w:p w:rsidR="00000000" w:rsidDel="00000000" w:rsidP="00000000" w:rsidRDefault="00000000" w:rsidRPr="00000000" w14:paraId="00000103">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El portafolio presentado requiere ajustes</w:t>
            </w:r>
          </w:p>
          <w:p w:rsidR="00000000" w:rsidDel="00000000" w:rsidP="00000000" w:rsidRDefault="00000000" w:rsidRPr="00000000" w14:paraId="0000010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El portafolio expone su oferta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5">
            <w:pPr>
              <w:spacing w:before="240"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6">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Tiene la presentación digital de su experiencia, aunque  es necesario la mejora de esta.</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Página web y/o redes sociales</w:t>
            </w:r>
          </w:p>
          <w:p w:rsidR="00000000" w:rsidDel="00000000" w:rsidP="00000000" w:rsidRDefault="00000000" w:rsidRPr="00000000" w14:paraId="0000010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 debe validar si cuenta o no con página web y/o RRSS donde presente comercialmente el producto y el estado de las mismas]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9">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cuenta con página web y/o RRSS</w:t>
            </w:r>
          </w:p>
          <w:p w:rsidR="00000000" w:rsidDel="00000000" w:rsidP="00000000" w:rsidRDefault="00000000" w:rsidRPr="00000000" w14:paraId="0000010A">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La página web y/o RRSS requiere ajustes</w:t>
            </w:r>
          </w:p>
          <w:p w:rsidR="00000000" w:rsidDel="00000000" w:rsidP="00000000" w:rsidRDefault="00000000" w:rsidRPr="00000000" w14:paraId="0000010B">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La página web y/o RRSS promociona su oferta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C">
            <w:pPr>
              <w:spacing w:before="240"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D">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Cuenta con redes sociales, sin embargo, es necesario hacer mejoras a estas</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0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Souvenirs</w:t>
            </w:r>
          </w:p>
          <w:p w:rsidR="00000000" w:rsidDel="00000000" w:rsidP="00000000" w:rsidRDefault="00000000" w:rsidRPr="00000000" w14:paraId="0000010F">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[Descripción de los souvenirs recibidos]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0">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1">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Cartas patrimonio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2">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brindaron diferentes souvenirs como galletas, calendarios de bolsillo y otros detalles.</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3">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Licenciatario de Marca Bogotá</w:t>
            </w:r>
          </w:p>
          <w:p w:rsidR="00000000" w:rsidDel="00000000" w:rsidP="00000000" w:rsidRDefault="00000000" w:rsidRPr="00000000" w14:paraId="00000114">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si hacer parte de los Licenciatarios de la Marca Bogotá]</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5">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6">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7">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No</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Participación en Programa Clúster de Turismo de la CCB</w:t>
            </w:r>
          </w:p>
          <w:p w:rsidR="00000000" w:rsidDel="00000000" w:rsidP="00000000" w:rsidRDefault="00000000" w:rsidRPr="00000000" w14:paraId="00000119">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indicar si participa o no de este Clúster]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A">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B">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C">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No</w:t>
            </w:r>
          </w:p>
        </w:tc>
      </w:tr>
      <w:tr>
        <w:trPr>
          <w:cantSplit w:val="0"/>
          <w:trHeight w:val="587"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1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Contacto comercial</w:t>
            </w:r>
          </w:p>
          <w:p w:rsidR="00000000" w:rsidDel="00000000" w:rsidP="00000000" w:rsidRDefault="00000000" w:rsidRPr="00000000" w14:paraId="0000011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[Nombres y Apellidos, Cargo, E-mail, Celular, WhatsApp]</w:t>
            </w:r>
          </w:p>
          <w:p w:rsidR="00000000" w:rsidDel="00000000" w:rsidP="00000000" w:rsidRDefault="00000000" w:rsidRPr="00000000" w14:paraId="0000011F">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 validar si cuenta o no con algún contacto comercial que permita establecer adecuadamente la relación comercial con otros empresarios]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0">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No cuenta con contacto comercial</w:t>
            </w:r>
          </w:p>
          <w:p w:rsidR="00000000" w:rsidDel="00000000" w:rsidP="00000000" w:rsidRDefault="00000000" w:rsidRPr="00000000" w14:paraId="00000121">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El contacto comercial no funciona adecuadamente</w:t>
            </w:r>
          </w:p>
          <w:p w:rsidR="00000000" w:rsidDel="00000000" w:rsidP="00000000" w:rsidRDefault="00000000" w:rsidRPr="00000000" w14:paraId="00000122">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 </w:t>
            </w:r>
            <w:r w:rsidDel="00000000" w:rsidR="00000000" w:rsidRPr="00000000">
              <w:rPr>
                <w:rFonts w:ascii="Times New Roman" w:cs="Times New Roman" w:eastAsia="Times New Roman" w:hAnsi="Times New Roman"/>
                <w:color w:val="000000"/>
                <w:rtl w:val="0"/>
              </w:rPr>
              <w:t xml:space="preserve">El contacto comercial permite establecer adecuadamente la relación con los contactos interesados.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3">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4">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Lucety Patricia Rojas</w:t>
            </w:r>
          </w:p>
          <w:p w:rsidR="00000000" w:rsidDel="00000000" w:rsidP="00000000" w:rsidRDefault="00000000" w:rsidRPr="00000000" w14:paraId="00000125">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312 336 8055</w:t>
            </w:r>
          </w:p>
          <w:p w:rsidR="00000000" w:rsidDel="00000000" w:rsidP="00000000" w:rsidRDefault="00000000" w:rsidRPr="00000000" w14:paraId="00000126">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fondotur-artesanias-turismo.webnode.com.co</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Ventas y personas atendidas en promedio por mes</w:t>
            </w:r>
          </w:p>
          <w:p w:rsidR="00000000" w:rsidDel="00000000" w:rsidP="00000000" w:rsidRDefault="00000000" w:rsidRPr="00000000" w14:paraId="0000012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B2C</w:t>
            </w:r>
          </w:p>
          <w:p w:rsidR="00000000" w:rsidDel="00000000" w:rsidP="00000000" w:rsidRDefault="00000000" w:rsidRPr="00000000" w14:paraId="00000129">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 deben indicar las ventas y el número de personas que se atienden actualmente a través de B2C]</w:t>
            </w:r>
            <w:r w:rsidDel="00000000" w:rsidR="00000000" w:rsidRPr="00000000">
              <w:rPr>
                <w:rFonts w:ascii="Times New Roman" w:cs="Times New Roman" w:eastAsia="Times New Roman" w:hAnsi="Times New Roman"/>
                <w:b w:val="1"/>
                <w:bCs w:val="1"/>
                <w:color w:val="000000"/>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A">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B">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C">
            <w:pPr>
              <w:spacing w:line="276" w:lineRule="auto"/>
              <w:rPr>
                <w:rFonts w:ascii="Times New Roman" w:cs="Times New Roman" w:eastAsia="Times New Roman" w:hAnsi="Times New Roman"/>
                <w:b w:val="1"/>
                <w:bCs w:val="1"/>
                <w:color w:val="000000"/>
                <w:sz w:val="22"/>
                <w:szCs w:val="22"/>
              </w:rPr>
            </w:pPr>
            <w:r w:rsidDel="00000000" w:rsidR="00000000" w:rsidRPr="00000000">
              <w:rPr>
                <w:rtl w:val="0"/>
              </w:rPr>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Características geográficas y demográficas de la demanda B2C actual</w:t>
            </w:r>
          </w:p>
          <w:p w:rsidR="00000000" w:rsidDel="00000000" w:rsidP="00000000" w:rsidRDefault="00000000" w:rsidRPr="00000000" w14:paraId="0000012E">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deben indicar características de las personas que actualmente atienden: Género, Edad, Ciudad/País de Procedencia, entre otras que sea posible identificar]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2F">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0">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1">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Turistas nacionales e internacionales, jóvenes, estudiantes, familias y entidades culturales que desean actividades innovadoras, significativas y con identidad local.</w:t>
            </w:r>
          </w:p>
          <w:p w:rsidR="00000000" w:rsidDel="00000000" w:rsidP="00000000" w:rsidRDefault="00000000" w:rsidRPr="00000000" w14:paraId="00000132">
            <w:pPr>
              <w:spacing w:line="27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33">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4">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Ventas y personas atendidas en promedio por mes</w:t>
            </w:r>
          </w:p>
          <w:p w:rsidR="00000000" w:rsidDel="00000000" w:rsidP="00000000" w:rsidRDefault="00000000" w:rsidRPr="00000000" w14:paraId="00000135">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B2B</w:t>
            </w:r>
          </w:p>
          <w:p w:rsidR="00000000" w:rsidDel="00000000" w:rsidP="00000000" w:rsidRDefault="00000000" w:rsidRPr="00000000" w14:paraId="00000136">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sz w:val="18"/>
                <w:szCs w:val="18"/>
                <w:rtl w:val="0"/>
              </w:rPr>
              <w:t xml:space="preserve">[Se deben indicar las ventas y el número de personas que se atienden actualmente a través de B2C]</w:t>
            </w:r>
            <w:r w:rsidDel="00000000" w:rsidR="00000000" w:rsidRPr="00000000">
              <w:rPr>
                <w:rFonts w:ascii="Times New Roman" w:cs="Times New Roman" w:eastAsia="Times New Roman" w:hAnsi="Times New Roman"/>
                <w:b w:val="1"/>
                <w:bCs w:val="1"/>
                <w:color w:val="000000"/>
                <w:sz w:val="22"/>
                <w:szCs w:val="22"/>
                <w:rtl w:val="0"/>
              </w:rPr>
              <w:t xml:space="preserve">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es un criterio calificable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8">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9">
            <w:pPr>
              <w:spacing w:line="276" w:lineRule="auto"/>
              <w:rPr>
                <w:rFonts w:ascii="Times New Roman" w:cs="Times New Roman" w:eastAsia="Times New Roman" w:hAnsi="Times New Roman"/>
                <w:b w:val="1"/>
                <w:bCs w:val="1"/>
                <w:color w:val="000000"/>
              </w:rPr>
            </w:pPr>
            <w:r w:rsidDel="00000000" w:rsidR="00000000" w:rsidRPr="00000000">
              <w:rPr>
                <w:rtl w:val="0"/>
              </w:rPr>
            </w:r>
          </w:p>
        </w:tc>
      </w:tr>
      <w:tr>
        <w:trPr>
          <w:cantSplit w:val="0"/>
          <w:trHeight w:val="586"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A">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Características geográficas y demográficas de la demanda B2B actual</w:t>
            </w:r>
          </w:p>
          <w:p w:rsidR="00000000" w:rsidDel="00000000" w:rsidP="00000000" w:rsidRDefault="00000000" w:rsidRPr="00000000" w14:paraId="0000013B">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 deben indicar características de las personas que actualmente atienden: Género, Edad, Ciudad/País de Procedencia, entre otras que sea posible identificar]</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C">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D">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sz w:val="18"/>
                <w:szCs w:val="18"/>
              </w:rPr>
            </w:pPr>
            <w:r w:rsidDel="00000000" w:rsidR="00000000" w:rsidRPr="00000000">
              <w:rPr>
                <w:rtl w:val="0"/>
              </w:rPr>
            </w:r>
          </w:p>
        </w:tc>
      </w:tr>
    </w:tbl>
    <w:p w:rsidR="00000000" w:rsidDel="00000000" w:rsidP="00000000" w:rsidRDefault="00000000" w:rsidRPr="00000000" w14:paraId="0000013F">
      <w:pPr>
        <w:spacing w:after="0" w:line="240" w:lineRule="auto"/>
        <w:ind w:left="216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141">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142">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143">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5"/>
        <w:tblW w:w="9480.0" w:type="dxa"/>
        <w:jc w:val="left"/>
        <w:tblInd w:w="1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80"/>
        <w:tblGridChange w:id="0">
          <w:tblGrid>
            <w:gridCol w:w="9480"/>
          </w:tblGrid>
        </w:tblGridChange>
      </w:tblGrid>
      <w:tr>
        <w:trPr>
          <w:cantSplit w:val="0"/>
          <w:tblHeader w:val="0"/>
        </w:trPr>
        <w:tc>
          <w:tcPr/>
          <w:p w:rsidR="00000000" w:rsidDel="00000000" w:rsidP="00000000" w:rsidRDefault="00000000" w:rsidRPr="00000000" w14:paraId="00000144">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MERCADEO</w:t>
            </w:r>
          </w:p>
        </w:tc>
      </w:tr>
      <w:tr>
        <w:trPr>
          <w:cantSplit w:val="0"/>
          <w:trHeight w:val="321" w:hRule="atLeast"/>
          <w:tblHeader w:val="0"/>
        </w:trPr>
        <w:tc>
          <w:tcPr/>
          <w:p w:rsidR="00000000" w:rsidDel="00000000" w:rsidP="00000000" w:rsidRDefault="00000000" w:rsidRPr="00000000" w14:paraId="0000014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Aunque existe un precio de venta definido ($119.000), se identifica la necesidad de revisar la estructura de costos para garantizar la sostenibilidad financiera y el pago justo a los artistas y actores involucrados en la experiencia. En términos de promoción, la identidad digital es incipiente: el portafolio y las redes sociales requieren una intervención de diseño y contenido (Puntaje 1) para proyectar el valor cultural de la ruta y atraer tanto a público final como a aliados comerciales de manera efectiva.</w:t>
            </w:r>
          </w:p>
        </w:tc>
      </w:tr>
      <w:tr>
        <w:trPr>
          <w:cantSplit w:val="0"/>
          <w:trHeight w:val="321" w:hRule="atLeast"/>
          <w:tblHeader w:val="0"/>
        </w:trPr>
        <w:tc>
          <w:tcPr/>
          <w:p w:rsidR="00000000" w:rsidDel="00000000" w:rsidP="00000000" w:rsidRDefault="00000000" w:rsidRPr="00000000" w14:paraId="00000146">
            <w:pP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Recomendaciones sobre mercado objetivo:</w:t>
            </w:r>
          </w:p>
          <w:p w:rsidR="00000000" w:rsidDel="00000000" w:rsidP="00000000" w:rsidRDefault="00000000" w:rsidRPr="00000000" w14:paraId="00000147">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Turismo Educativo y Escolar: Por su temática literaria, disfraces y magia, es un producto ideal para colegios (primaria y bachillerato) como salida pedagógica de literatura y lenguaje.</w:t>
            </w:r>
          </w:p>
          <w:p w:rsidR="00000000" w:rsidDel="00000000" w:rsidP="00000000" w:rsidRDefault="00000000" w:rsidRPr="00000000" w14:paraId="00000149">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Turismo Familiar: Enfocarse en familias con niños los fines de semana, vendiendo la experiencia como un "cuento vivo" por La Candelaria.</w:t>
            </w:r>
          </w:p>
          <w:p w:rsidR="00000000" w:rsidDel="00000000" w:rsidP="00000000" w:rsidRDefault="00000000" w:rsidRPr="00000000" w14:paraId="0000014B">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Clubes de Lectura y Bibliotecas: Alianzas con la red de bibliotecas públicas (BibloRed) o clubes de lectura privados para ofrecer rutas temáticas especializadas.</w:t>
            </w:r>
          </w:p>
          <w:p w:rsidR="00000000" w:rsidDel="00000000" w:rsidP="00000000" w:rsidRDefault="00000000" w:rsidRPr="00000000" w14:paraId="0000014D">
            <w:pP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14E">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4F">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tl w:val="0"/>
        </w:rPr>
      </w:r>
    </w:p>
    <w:p w:rsidR="00000000" w:rsidDel="00000000" w:rsidP="00000000" w:rsidRDefault="00000000" w:rsidRPr="00000000" w14:paraId="00000151">
      <w:pPr>
        <w:rPr>
          <w:rFonts w:ascii="Times New Roman" w:cs="Times New Roman" w:eastAsia="Times New Roman" w:hAnsi="Times New Roman"/>
          <w:b w:val="1"/>
          <w:bCs w:val="1"/>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LA INFRAESTRUCTURA TURÍSTICA</w:t>
      </w:r>
    </w:p>
    <w:p w:rsidR="00000000" w:rsidDel="00000000" w:rsidP="00000000" w:rsidRDefault="00000000" w:rsidRPr="00000000" w14:paraId="00000152">
      <w:pPr>
        <w:jc w:val="center"/>
        <w:rPr>
          <w:rFonts w:ascii="Times New Roman" w:cs="Times New Roman" w:eastAsia="Times New Roman" w:hAnsi="Times New Roman"/>
          <w:b w:val="1"/>
          <w:bCs w:val="1"/>
          <w:sz w:val="28"/>
          <w:szCs w:val="28"/>
          <w:shd w:fill="f3f3f3" w:val="clear"/>
        </w:rPr>
      </w:pPr>
      <w:r w:rsidDel="00000000" w:rsidR="00000000" w:rsidRPr="00000000">
        <w:rPr>
          <w:rFonts w:ascii="Times New Roman" w:cs="Times New Roman" w:eastAsia="Times New Roman" w:hAnsi="Times New Roman"/>
          <w:b w:val="1"/>
          <w:bCs w:val="1"/>
          <w:rtl w:val="0"/>
        </w:rPr>
        <w:t xml:space="preserve">ASPECTOS PARA TODO TIPO DE CARACTERIZACIÓN</w:t>
      </w:r>
      <w:r w:rsidDel="00000000" w:rsidR="00000000" w:rsidRPr="00000000">
        <w:rPr>
          <w:rtl w:val="0"/>
        </w:rPr>
      </w:r>
    </w:p>
    <w:tbl>
      <w:tblPr>
        <w:tblStyle w:val="Table6"/>
        <w:tblW w:w="9360.0" w:type="dxa"/>
        <w:jc w:val="left"/>
        <w:tblInd w:w="1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0"/>
        <w:gridCol w:w="1985"/>
        <w:gridCol w:w="2835"/>
        <w:gridCol w:w="2400"/>
        <w:tblGridChange w:id="0">
          <w:tblGrid>
            <w:gridCol w:w="2140"/>
            <w:gridCol w:w="1985"/>
            <w:gridCol w:w="2835"/>
            <w:gridCol w:w="2400"/>
          </w:tblGrid>
        </w:tblGridChange>
      </w:tblGrid>
      <w:tr>
        <w:trPr>
          <w:cantSplit w:val="0"/>
          <w:trHeight w:val="285" w:hRule="atLeast"/>
          <w:tblHeader w:val="1"/>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3">
            <w:pPr>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INFRAESTRUCTURA</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4">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5">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6">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69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7">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22"/>
                <w:szCs w:val="22"/>
                <w:rtl w:val="0"/>
              </w:rPr>
              <w:t xml:space="preserve">Estado de las vías de acceso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8">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Imposibilidad de acceso vehicular, exclusivamente peatonal.</w:t>
            </w:r>
          </w:p>
          <w:p w:rsidR="00000000" w:rsidDel="00000000" w:rsidP="00000000" w:rsidRDefault="00000000" w:rsidRPr="00000000" w14:paraId="00000159">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Vías vehiculares destapadas</w:t>
            </w:r>
          </w:p>
          <w:p w:rsidR="00000000" w:rsidDel="00000000" w:rsidP="00000000" w:rsidRDefault="00000000" w:rsidRPr="00000000" w14:paraId="0000015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 </w:t>
            </w:r>
            <w:r w:rsidDel="00000000" w:rsidR="00000000" w:rsidRPr="00000000">
              <w:rPr>
                <w:rFonts w:ascii="Times New Roman" w:cs="Times New Roman" w:eastAsia="Times New Roman" w:hAnsi="Times New Roman"/>
                <w:color w:val="000000"/>
                <w:sz w:val="18"/>
                <w:szCs w:val="18"/>
                <w:rtl w:val="0"/>
              </w:rPr>
              <w:t xml:space="preserve">Vía vehicular con deficiencias físicas </w:t>
            </w:r>
          </w:p>
          <w:p w:rsidR="00000000" w:rsidDel="00000000" w:rsidP="00000000" w:rsidRDefault="00000000" w:rsidRPr="00000000" w14:paraId="0000015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2.5 </w:t>
            </w:r>
            <w:r w:rsidDel="00000000" w:rsidR="00000000" w:rsidRPr="00000000">
              <w:rPr>
                <w:rFonts w:ascii="Times New Roman" w:cs="Times New Roman" w:eastAsia="Times New Roman" w:hAnsi="Times New Roman"/>
                <w:color w:val="000000"/>
                <w:sz w:val="18"/>
                <w:szCs w:val="18"/>
                <w:rtl w:val="0"/>
              </w:rPr>
              <w:t xml:space="preserve">Vía exclusivamente vehicular pavimentada</w:t>
            </w:r>
          </w:p>
          <w:p w:rsidR="00000000" w:rsidDel="00000000" w:rsidP="00000000" w:rsidRDefault="00000000" w:rsidRPr="00000000" w14:paraId="0000015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 </w:t>
            </w:r>
            <w:r w:rsidDel="00000000" w:rsidR="00000000" w:rsidRPr="00000000">
              <w:rPr>
                <w:rFonts w:ascii="Times New Roman" w:cs="Times New Roman" w:eastAsia="Times New Roman" w:hAnsi="Times New Roman"/>
                <w:color w:val="000000"/>
                <w:sz w:val="18"/>
                <w:szCs w:val="18"/>
                <w:rtl w:val="0"/>
              </w:rPr>
              <w:t xml:space="preserve">Vehícular Pavimentada + Cicloruta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D">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E">
            <w:pPr>
              <w:spacing w:line="276" w:lineRule="auto"/>
              <w:ind w:left="10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Vías de acceso en buen estado al punto de encuentro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5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Medios de transporte</w:t>
            </w:r>
          </w:p>
          <w:p w:rsidR="00000000" w:rsidDel="00000000" w:rsidP="00000000" w:rsidRDefault="00000000" w:rsidRPr="00000000" w14:paraId="00000160">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[Público: se debe detallar la(s) parada(s) de Transmilenio e SITP más cercanas al punto de encuentro,</w:t>
            </w:r>
          </w:p>
          <w:p w:rsidR="00000000" w:rsidDel="00000000" w:rsidP="00000000" w:rsidRDefault="00000000" w:rsidRPr="00000000" w14:paraId="00000161">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Privado]</w:t>
            </w:r>
          </w:p>
          <w:p w:rsidR="00000000" w:rsidDel="00000000" w:rsidP="00000000" w:rsidRDefault="00000000" w:rsidRPr="00000000" w14:paraId="00000162">
            <w:pPr>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63">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tiene como referencia máximo 700 metros del punto de encuentro]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No cuenta con transporte público ni privado</w:t>
            </w:r>
          </w:p>
          <w:p w:rsidR="00000000" w:rsidDel="00000000" w:rsidP="00000000" w:rsidRDefault="00000000" w:rsidRPr="00000000" w14:paraId="00000165">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 </w:t>
            </w:r>
            <w:r w:rsidDel="00000000" w:rsidR="00000000" w:rsidRPr="00000000">
              <w:rPr>
                <w:rFonts w:ascii="Times New Roman" w:cs="Times New Roman" w:eastAsia="Times New Roman" w:hAnsi="Times New Roman"/>
                <w:color w:val="000000"/>
                <w:sz w:val="18"/>
                <w:szCs w:val="18"/>
                <w:rtl w:val="0"/>
              </w:rPr>
              <w:t xml:space="preserve">Cuenta sólo con acceso de transporte privado</w:t>
            </w:r>
          </w:p>
          <w:p w:rsidR="00000000" w:rsidDel="00000000" w:rsidP="00000000" w:rsidRDefault="00000000" w:rsidRPr="00000000" w14:paraId="00000166">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 </w:t>
            </w:r>
            <w:r w:rsidDel="00000000" w:rsidR="00000000" w:rsidRPr="00000000">
              <w:rPr>
                <w:rFonts w:ascii="Times New Roman" w:cs="Times New Roman" w:eastAsia="Times New Roman" w:hAnsi="Times New Roman"/>
                <w:color w:val="000000"/>
                <w:sz w:val="18"/>
                <w:szCs w:val="18"/>
                <w:rtl w:val="0"/>
              </w:rPr>
              <w:t xml:space="preserve">Cuenta con transporte público y privado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7">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8">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Si se cuenta con vías de acceso idóneas, tanto en transporte público como privado.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9">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Servicio de transporte especial para turismo</w:t>
            </w:r>
          </w:p>
          <w:p w:rsidR="00000000" w:rsidDel="00000000" w:rsidP="00000000" w:rsidRDefault="00000000" w:rsidRPr="00000000" w14:paraId="0000016A">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debe caracterizar el acceso de vans y/o buses turísticos y de qué capacidad]</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No pueden acceder vans y/o buses turísticos al punto de encuentro o atractivo</w:t>
            </w:r>
          </w:p>
          <w:p w:rsidR="00000000" w:rsidDel="00000000" w:rsidP="00000000" w:rsidRDefault="00000000" w:rsidRPr="00000000" w14:paraId="0000016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 </w:t>
            </w:r>
            <w:r w:rsidDel="00000000" w:rsidR="00000000" w:rsidRPr="00000000">
              <w:rPr>
                <w:rFonts w:ascii="Times New Roman" w:cs="Times New Roman" w:eastAsia="Times New Roman" w:hAnsi="Times New Roman"/>
                <w:color w:val="000000"/>
                <w:sz w:val="18"/>
                <w:szCs w:val="18"/>
                <w:rtl w:val="0"/>
              </w:rPr>
              <w:t xml:space="preserve">Pueden acceder algunas vans y/o buses turísticos al punto de encuentro o atractivo</w:t>
            </w:r>
          </w:p>
          <w:p w:rsidR="00000000" w:rsidDel="00000000" w:rsidP="00000000" w:rsidRDefault="00000000" w:rsidRPr="00000000" w14:paraId="0000016D">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 </w:t>
            </w:r>
            <w:r w:rsidDel="00000000" w:rsidR="00000000" w:rsidRPr="00000000">
              <w:rPr>
                <w:rFonts w:ascii="Times New Roman" w:cs="Times New Roman" w:eastAsia="Times New Roman" w:hAnsi="Times New Roman"/>
                <w:color w:val="000000"/>
                <w:sz w:val="18"/>
                <w:szCs w:val="18"/>
                <w:rtl w:val="0"/>
              </w:rPr>
              <w:t xml:space="preserve">Pueden acceder vans y/o buses turísticos al punto de encuentro o atractivo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E">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6F">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Pueden acceder vans y buses muy cerca al punto de encuentro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0">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Parqueadero</w:t>
            </w:r>
          </w:p>
          <w:p w:rsidR="00000000" w:rsidDel="00000000" w:rsidP="00000000" w:rsidRDefault="00000000" w:rsidRPr="00000000" w14:paraId="00000171">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 debe detallar Lugar,</w:t>
            </w:r>
          </w:p>
          <w:p w:rsidR="00000000" w:rsidDel="00000000" w:rsidP="00000000" w:rsidRDefault="00000000" w:rsidRPr="00000000" w14:paraId="00000172">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Capacidad y</w:t>
            </w:r>
          </w:p>
          <w:p w:rsidR="00000000" w:rsidDel="00000000" w:rsidP="00000000" w:rsidRDefault="00000000" w:rsidRPr="00000000" w14:paraId="00000173">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Disponibilidad para personas con discapacidad] </w:t>
            </w:r>
          </w:p>
          <w:p w:rsidR="00000000" w:rsidDel="00000000" w:rsidP="00000000" w:rsidRDefault="00000000" w:rsidRPr="00000000" w14:paraId="00000174">
            <w:pPr>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75">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[En área construida por cada 25m2, un parqueadero.</w:t>
            </w:r>
          </w:p>
          <w:p w:rsidR="00000000" w:rsidDel="00000000" w:rsidP="00000000" w:rsidRDefault="00000000" w:rsidRPr="00000000" w14:paraId="00000176">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En área abierta por cada 50m2, un parqueadero]</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7">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 cuenta con parqueaderos</w:t>
            </w:r>
          </w:p>
          <w:p w:rsidR="00000000" w:rsidDel="00000000" w:rsidP="00000000" w:rsidRDefault="00000000" w:rsidRPr="00000000" w14:paraId="00000178">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Parqueaderos no legalizados</w:t>
            </w:r>
          </w:p>
          <w:p w:rsidR="00000000" w:rsidDel="00000000" w:rsidP="00000000" w:rsidRDefault="00000000" w:rsidRPr="00000000" w14:paraId="00000179">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w:t>
            </w:r>
            <w:r w:rsidDel="00000000" w:rsidR="00000000" w:rsidRPr="00000000">
              <w:rPr>
                <w:rFonts w:ascii="Times New Roman" w:cs="Times New Roman" w:eastAsia="Times New Roman" w:hAnsi="Times New Roman"/>
                <w:color w:val="000000"/>
                <w:sz w:val="18"/>
                <w:szCs w:val="18"/>
                <w:rtl w:val="0"/>
              </w:rPr>
              <w:t xml:space="preserve"> Parqueadero max. 200 mts del atractivo turístico</w:t>
            </w:r>
          </w:p>
          <w:p w:rsidR="00000000" w:rsidDel="00000000" w:rsidP="00000000" w:rsidRDefault="00000000" w:rsidRPr="00000000" w14:paraId="0000017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2.5</w:t>
            </w:r>
            <w:r w:rsidDel="00000000" w:rsidR="00000000" w:rsidRPr="00000000">
              <w:rPr>
                <w:rFonts w:ascii="Times New Roman" w:cs="Times New Roman" w:eastAsia="Times New Roman" w:hAnsi="Times New Roman"/>
                <w:color w:val="000000"/>
                <w:sz w:val="18"/>
                <w:szCs w:val="18"/>
                <w:rtl w:val="0"/>
              </w:rPr>
              <w:t xml:space="preserve"> Parqueadero en el atractivo turístico, sin cumplimiento de norma</w:t>
            </w:r>
          </w:p>
          <w:p w:rsidR="00000000" w:rsidDel="00000000" w:rsidP="00000000" w:rsidRDefault="00000000" w:rsidRPr="00000000" w14:paraId="0000017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w:t>
            </w:r>
            <w:r w:rsidDel="00000000" w:rsidR="00000000" w:rsidRPr="00000000">
              <w:rPr>
                <w:rFonts w:ascii="Times New Roman" w:cs="Times New Roman" w:eastAsia="Times New Roman" w:hAnsi="Times New Roman"/>
                <w:color w:val="000000"/>
                <w:sz w:val="18"/>
                <w:szCs w:val="18"/>
                <w:rtl w:val="0"/>
              </w:rPr>
              <w:t xml:space="preserve"> Parqueadero en el atractivo turístico + cumplimiento de norma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C">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D">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Cuenta con parqueaderos con cumplimientos de las normas cerca a: Parque de Los Periodistas Gabriel García Marquez</w:t>
            </w: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7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Baños</w:t>
            </w:r>
          </w:p>
          <w:p w:rsidR="00000000" w:rsidDel="00000000" w:rsidP="00000000" w:rsidRDefault="00000000" w:rsidRPr="00000000" w14:paraId="0000017F">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[Mujeres, Hombres, Familias, Discapacidad]</w:t>
            </w: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0">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 cuenta con baños</w:t>
            </w:r>
          </w:p>
          <w:p w:rsidR="00000000" w:rsidDel="00000000" w:rsidP="00000000" w:rsidRDefault="00000000" w:rsidRPr="00000000" w14:paraId="00000181">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Baños sin condiciones salubres</w:t>
            </w:r>
          </w:p>
          <w:p w:rsidR="00000000" w:rsidDel="00000000" w:rsidP="00000000" w:rsidRDefault="00000000" w:rsidRPr="00000000" w14:paraId="0000018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w:t>
            </w:r>
            <w:r w:rsidDel="00000000" w:rsidR="00000000" w:rsidRPr="00000000">
              <w:rPr>
                <w:rFonts w:ascii="Times New Roman" w:cs="Times New Roman" w:eastAsia="Times New Roman" w:hAnsi="Times New Roman"/>
                <w:color w:val="000000"/>
                <w:sz w:val="18"/>
                <w:szCs w:val="18"/>
                <w:rtl w:val="0"/>
              </w:rPr>
              <w:t xml:space="preserve"> Baños max. 200 mts del atractivo turístico</w:t>
            </w:r>
          </w:p>
          <w:p w:rsidR="00000000" w:rsidDel="00000000" w:rsidP="00000000" w:rsidRDefault="00000000" w:rsidRPr="00000000" w14:paraId="0000018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2.5</w:t>
            </w:r>
            <w:r w:rsidDel="00000000" w:rsidR="00000000" w:rsidRPr="00000000">
              <w:rPr>
                <w:rFonts w:ascii="Times New Roman" w:cs="Times New Roman" w:eastAsia="Times New Roman" w:hAnsi="Times New Roman"/>
                <w:color w:val="000000"/>
                <w:sz w:val="18"/>
                <w:szCs w:val="18"/>
                <w:rtl w:val="0"/>
              </w:rPr>
              <w:t xml:space="preserve"> Cuenta con baños, sin cumplimiento de norma</w:t>
            </w:r>
          </w:p>
          <w:p w:rsidR="00000000" w:rsidDel="00000000" w:rsidP="00000000" w:rsidRDefault="00000000" w:rsidRPr="00000000" w14:paraId="0000018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3</w:t>
            </w:r>
            <w:r w:rsidDel="00000000" w:rsidR="00000000" w:rsidRPr="00000000">
              <w:rPr>
                <w:rFonts w:ascii="Times New Roman" w:cs="Times New Roman" w:eastAsia="Times New Roman" w:hAnsi="Times New Roman"/>
                <w:color w:val="000000"/>
                <w:sz w:val="18"/>
                <w:szCs w:val="18"/>
                <w:rtl w:val="0"/>
              </w:rPr>
              <w:t xml:space="preserve"> Cuenta con baños cumpliendo la norma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5">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6">
            <w:pPr>
              <w:spacing w:line="276" w:lineRule="auto"/>
              <w:ind w:left="100" w:firstLine="0"/>
              <w:rPr>
                <w:rFonts w:ascii="Times New Roman" w:cs="Times New Roman" w:eastAsia="Times New Roman" w:hAnsi="Times New Roman"/>
                <w:color w:val="000000"/>
                <w:sz w:val="18"/>
                <w:szCs w:val="18"/>
                <w:highlight w:val="white"/>
              </w:rPr>
            </w:pPr>
            <w:r w:rsidDel="00000000" w:rsidR="00000000" w:rsidRPr="00000000">
              <w:rPr>
                <w:rFonts w:ascii="Times New Roman" w:cs="Times New Roman" w:eastAsia="Times New Roman" w:hAnsi="Times New Roman"/>
                <w:color w:val="000000"/>
                <w:sz w:val="18"/>
                <w:szCs w:val="18"/>
                <w:highlight w:val="white"/>
                <w:rtl w:val="0"/>
              </w:rPr>
              <w:t xml:space="preserve">Cuenta con baños en la mayoría de los puntos visitados</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7">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Gestión de residuos</w:t>
            </w:r>
          </w:p>
          <w:p w:rsidR="00000000" w:rsidDel="00000000" w:rsidP="00000000" w:rsidRDefault="00000000" w:rsidRPr="00000000" w14:paraId="00000188">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9">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El espacio recorrido presenta graves problemas de gestión de residuos</w:t>
            </w:r>
          </w:p>
          <w:p w:rsidR="00000000" w:rsidDel="00000000" w:rsidP="00000000" w:rsidRDefault="00000000" w:rsidRPr="00000000" w14:paraId="0000018A">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El espacio recorrido presenta algunos problemas de gestión de residuos</w:t>
            </w:r>
            <w:r w:rsidDel="00000000" w:rsidR="00000000" w:rsidRPr="00000000">
              <w:rPr>
                <w:rFonts w:ascii="Times New Roman" w:cs="Times New Roman" w:eastAsia="Times New Roman" w:hAnsi="Times New Roman"/>
                <w:b w:val="1"/>
                <w:bCs w:val="1"/>
                <w:color w:val="000000"/>
                <w:sz w:val="18"/>
                <w:szCs w:val="18"/>
                <w:rtl w:val="0"/>
              </w:rPr>
              <w:t xml:space="preserve"> </w:t>
            </w:r>
          </w:p>
          <w:p w:rsidR="00000000" w:rsidDel="00000000" w:rsidP="00000000" w:rsidRDefault="00000000" w:rsidRPr="00000000" w14:paraId="0000018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El espacio recorrido no presenta problemas de gestión de residuos</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C">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0.5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D">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A pesar que existen puntos para disposición de basuras durante el recorrido, las personas que lideran la ruta, no hacen el recordatorio o recolección de residuos.</w:t>
            </w:r>
            <w:r w:rsidDel="00000000" w:rsidR="00000000" w:rsidRPr="00000000">
              <w:rPr>
                <w:rtl w:val="0"/>
              </w:rPr>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8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Servicios Complementarios</w:t>
            </w:r>
          </w:p>
          <w:p w:rsidR="00000000" w:rsidDel="00000000" w:rsidP="00000000" w:rsidRDefault="00000000" w:rsidRPr="00000000" w14:paraId="0000018F">
            <w:pPr>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[Restaurantes, Hoteles, Escenarios deportivos, Escenarios culturales, Equipamientos de seguridad, Equipamientos de salud, Otros]</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0">
            <w:pPr>
              <w:spacing w:line="276" w:lineRule="auto"/>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91">
            <w:pPr>
              <w:spacing w:line="276" w:lineRule="auto"/>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9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w:t>
            </w:r>
          </w:p>
          <w:p w:rsidR="00000000" w:rsidDel="00000000" w:rsidP="00000000" w:rsidRDefault="00000000" w:rsidRPr="00000000" w14:paraId="0000019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Con algunos</w:t>
            </w:r>
          </w:p>
          <w:p w:rsidR="00000000" w:rsidDel="00000000" w:rsidP="00000000" w:rsidRDefault="00000000" w:rsidRPr="00000000" w14:paraId="0000019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Si</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5">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0.5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6">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Son externos y no están incluidos en el producto.</w:t>
            </w:r>
          </w:p>
        </w:tc>
      </w:tr>
      <w:tr>
        <w:trPr>
          <w:cantSplit w:val="0"/>
          <w:trHeight w:val="6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7">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 Institucional</w:t>
            </w:r>
          </w:p>
          <w:p w:rsidR="00000000" w:rsidDel="00000000" w:rsidP="00000000" w:rsidRDefault="00000000" w:rsidRPr="00000000" w14:paraId="00000198">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sz w:val="18"/>
                <w:szCs w:val="18"/>
                <w:rtl w:val="0"/>
              </w:rPr>
              <w:t xml:space="preserve">[Señalización del IDT cercana al atractivo o experiencia]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9">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A">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B">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Si, hay señalización en algunos puntos de la ruta</w:t>
            </w:r>
          </w:p>
        </w:tc>
      </w:tr>
      <w:tr>
        <w:trPr>
          <w:cantSplit w:val="0"/>
          <w:trHeight w:val="54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C">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22"/>
                <w:szCs w:val="22"/>
                <w:rtl w:val="0"/>
              </w:rPr>
              <w:t xml:space="preserve">Pet-Friendly</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D">
            <w:pPr>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E">
            <w:pPr>
              <w:spacing w:line="276" w:lineRule="auto"/>
              <w:ind w:left="72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9F">
            <w:pPr>
              <w:spacing w:line="276" w:lineRule="auto"/>
              <w:ind w:left="10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 </w:t>
            </w:r>
          </w:p>
          <w:p w:rsidR="00000000" w:rsidDel="00000000" w:rsidP="00000000" w:rsidRDefault="00000000" w:rsidRPr="00000000" w14:paraId="000001A0">
            <w:pPr>
              <w:spacing w:line="276" w:lineRule="auto"/>
              <w:ind w:left="10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 No</w:t>
            </w:r>
          </w:p>
        </w:tc>
      </w:tr>
    </w:tbl>
    <w:p w:rsidR="00000000" w:rsidDel="00000000" w:rsidP="00000000" w:rsidRDefault="00000000" w:rsidRPr="00000000" w14:paraId="000001A1">
      <w:pPr>
        <w:jc w:val="center"/>
        <w:rPr>
          <w:rFonts w:ascii="Times New Roman" w:cs="Times New Roman" w:eastAsia="Times New Roman" w:hAnsi="Times New Roman"/>
          <w:b w:val="1"/>
          <w:bCs w:val="1"/>
          <w:sz w:val="18"/>
          <w:szCs w:val="18"/>
        </w:rPr>
      </w:pPr>
      <w:r w:rsidDel="00000000" w:rsidR="00000000" w:rsidRPr="00000000">
        <w:rPr>
          <w:rtl w:val="0"/>
        </w:rPr>
      </w:r>
    </w:p>
    <w:p w:rsidR="00000000" w:rsidDel="00000000" w:rsidP="00000000" w:rsidRDefault="00000000" w:rsidRPr="00000000" w14:paraId="000001A2">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ASPECTOS CALIFICABLES PARA RECORRIDOS QUE INCLUYAN </w:t>
      </w:r>
      <w:r w:rsidDel="00000000" w:rsidR="00000000" w:rsidRPr="00000000">
        <w:rPr>
          <w:rFonts w:ascii="Times New Roman" w:cs="Times New Roman" w:eastAsia="Times New Roman" w:hAnsi="Times New Roman"/>
          <w:b w:val="1"/>
          <w:bCs w:val="1"/>
          <w:u w:val="single"/>
          <w:rtl w:val="0"/>
        </w:rPr>
        <w:t xml:space="preserve">ESPACIOS EXTERIORES</w:t>
      </w:r>
      <w:r w:rsidDel="00000000" w:rsidR="00000000" w:rsidRPr="00000000">
        <w:rPr>
          <w:rtl w:val="0"/>
        </w:rPr>
      </w:r>
    </w:p>
    <w:tbl>
      <w:tblPr>
        <w:tblStyle w:val="Table7"/>
        <w:tblW w:w="9360.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40"/>
        <w:gridCol w:w="1985"/>
        <w:gridCol w:w="2835"/>
        <w:gridCol w:w="2400"/>
        <w:tblGridChange w:id="0">
          <w:tblGrid>
            <w:gridCol w:w="2140"/>
            <w:gridCol w:w="1985"/>
            <w:gridCol w:w="2835"/>
            <w:gridCol w:w="2400"/>
          </w:tblGrid>
        </w:tblGridChange>
      </w:tblGrid>
      <w:tr>
        <w:trPr>
          <w:cantSplit w:val="0"/>
          <w:trHeight w:val="462" w:hRule="atLeast"/>
          <w:tblHeader w:val="0"/>
        </w:trPr>
        <w:tc>
          <w:tcPr>
            <w:tcMar>
              <w:top w:w="0.0" w:type="dxa"/>
              <w:left w:w="100.0" w:type="dxa"/>
              <w:bottom w:w="0.0" w:type="dxa"/>
              <w:right w:w="100.0" w:type="dxa"/>
            </w:tcMar>
          </w:tcPr>
          <w:p w:rsidR="00000000" w:rsidDel="00000000" w:rsidP="00000000" w:rsidRDefault="00000000" w:rsidRPr="00000000" w14:paraId="000001A3">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INFRAESTRUCTURA</w:t>
            </w:r>
          </w:p>
        </w:tc>
        <w:tc>
          <w:tcPr>
            <w:tcMar>
              <w:top w:w="0.0" w:type="dxa"/>
              <w:left w:w="100.0" w:type="dxa"/>
              <w:bottom w:w="0.0" w:type="dxa"/>
              <w:right w:w="100.0" w:type="dxa"/>
            </w:tcMar>
          </w:tcPr>
          <w:p w:rsidR="00000000" w:rsidDel="00000000" w:rsidP="00000000" w:rsidRDefault="00000000" w:rsidRPr="00000000" w14:paraId="000001A4">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CRITERIOS DE CALIFICACIÓN</w:t>
            </w: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A5">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CALIFICACIÓN</w:t>
            </w: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A6">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COMENTARIOS Y RECOMENDACIONES</w:t>
            </w:r>
            <w:r w:rsidDel="00000000" w:rsidR="00000000" w:rsidRPr="00000000">
              <w:rPr>
                <w:rtl w:val="0"/>
              </w:rPr>
            </w:r>
          </w:p>
        </w:tc>
      </w:tr>
      <w:tr>
        <w:trPr>
          <w:cantSplit w:val="0"/>
          <w:trHeight w:val="810" w:hRule="atLeast"/>
          <w:tblHeader w:val="0"/>
        </w:trPr>
        <w:tc>
          <w:tcPr>
            <w:tcMar>
              <w:top w:w="0.0" w:type="dxa"/>
              <w:left w:w="100.0" w:type="dxa"/>
              <w:bottom w:w="0.0" w:type="dxa"/>
              <w:right w:w="100.0" w:type="dxa"/>
            </w:tcMar>
          </w:tcPr>
          <w:p w:rsidR="00000000" w:rsidDel="00000000" w:rsidP="00000000" w:rsidRDefault="00000000" w:rsidRPr="00000000" w14:paraId="000001A7">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w:t>
            </w:r>
          </w:p>
          <w:p w:rsidR="00000000" w:rsidDel="00000000" w:rsidP="00000000" w:rsidRDefault="00000000" w:rsidRPr="00000000" w14:paraId="000001A8">
            <w:pPr>
              <w:spacing w:line="276"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18"/>
                <w:szCs w:val="18"/>
                <w:rtl w:val="0"/>
              </w:rPr>
              <w:t xml:space="preserve">[Externa, Interna]</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A9">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A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 cuenta con señalización</w:t>
            </w:r>
          </w:p>
          <w:p w:rsidR="00000000" w:rsidDel="00000000" w:rsidP="00000000" w:rsidRDefault="00000000" w:rsidRPr="00000000" w14:paraId="000001A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No es clara la señalización en el recorrido</w:t>
            </w:r>
          </w:p>
          <w:p w:rsidR="00000000" w:rsidDel="00000000" w:rsidP="00000000" w:rsidRDefault="00000000" w:rsidRPr="00000000" w14:paraId="000001A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w:t>
            </w:r>
            <w:r w:rsidDel="00000000" w:rsidR="00000000" w:rsidRPr="00000000">
              <w:rPr>
                <w:rFonts w:ascii="Times New Roman" w:cs="Times New Roman" w:eastAsia="Times New Roman" w:hAnsi="Times New Roman"/>
                <w:color w:val="000000"/>
                <w:sz w:val="18"/>
                <w:szCs w:val="18"/>
                <w:rtl w:val="0"/>
              </w:rPr>
              <w:t xml:space="preserve"> Cuenta con señalización en cumplimiento de norma </w:t>
            </w:r>
          </w:p>
        </w:tc>
        <w:tc>
          <w:tcPr>
            <w:tcMar>
              <w:top w:w="0.0" w:type="dxa"/>
              <w:left w:w="100.0" w:type="dxa"/>
              <w:bottom w:w="0.0" w:type="dxa"/>
              <w:right w:w="100.0" w:type="dxa"/>
            </w:tcMar>
          </w:tcPr>
          <w:p w:rsidR="00000000" w:rsidDel="00000000" w:rsidP="00000000" w:rsidRDefault="00000000" w:rsidRPr="00000000" w14:paraId="000001AD">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2</w:t>
            </w:r>
          </w:p>
        </w:tc>
        <w:tc>
          <w:tcPr>
            <w:tcMar>
              <w:top w:w="0.0" w:type="dxa"/>
              <w:left w:w="100.0" w:type="dxa"/>
              <w:bottom w:w="0.0" w:type="dxa"/>
              <w:right w:w="100.0" w:type="dxa"/>
            </w:tcMar>
          </w:tcPr>
          <w:p w:rsidR="00000000" w:rsidDel="00000000" w:rsidP="00000000" w:rsidRDefault="00000000" w:rsidRPr="00000000" w14:paraId="000001AE">
            <w:pPr>
              <w:spacing w:line="276" w:lineRule="auto"/>
              <w:ind w:left="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Hay señalización adecuada en el recorrido ya que es por todo el centro histórico de la ciudad</w:t>
            </w:r>
          </w:p>
        </w:tc>
      </w:tr>
      <w:tr>
        <w:trPr>
          <w:cantSplit w:val="0"/>
          <w:trHeight w:val="810" w:hRule="atLeast"/>
          <w:tblHeader w:val="0"/>
        </w:trPr>
        <w:tc>
          <w:tcPr>
            <w:tcMar>
              <w:top w:w="0.0" w:type="dxa"/>
              <w:left w:w="100.0" w:type="dxa"/>
              <w:bottom w:w="0.0" w:type="dxa"/>
              <w:right w:w="100.0" w:type="dxa"/>
            </w:tcMar>
          </w:tcPr>
          <w:p w:rsidR="00000000" w:rsidDel="00000000" w:rsidP="00000000" w:rsidRDefault="00000000" w:rsidRPr="00000000" w14:paraId="000001AF">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Espacio público</w:t>
            </w:r>
          </w:p>
          <w:p w:rsidR="00000000" w:rsidDel="00000000" w:rsidP="00000000" w:rsidRDefault="00000000" w:rsidRPr="00000000" w14:paraId="000001B0">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Las zonas destinadas para el tránsito peatonal en los recorridos, son seguras y cumplen la norma de espacio público. </w:t>
            </w:r>
          </w:p>
          <w:p w:rsidR="00000000" w:rsidDel="00000000" w:rsidP="00000000" w:rsidRDefault="00000000" w:rsidRPr="00000000" w14:paraId="000001B1">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(Ancho de andenes)</w:t>
            </w:r>
          </w:p>
        </w:tc>
        <w:tc>
          <w:tcPr>
            <w:tcMar>
              <w:top w:w="0.0" w:type="dxa"/>
              <w:left w:w="100.0" w:type="dxa"/>
              <w:bottom w:w="0.0" w:type="dxa"/>
              <w:right w:w="100.0" w:type="dxa"/>
            </w:tcMar>
          </w:tcPr>
          <w:p w:rsidR="00000000" w:rsidDel="00000000" w:rsidP="00000000" w:rsidRDefault="00000000" w:rsidRPr="00000000" w14:paraId="000001B2">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w:t>
            </w:r>
          </w:p>
          <w:p w:rsidR="00000000" w:rsidDel="00000000" w:rsidP="00000000" w:rsidRDefault="00000000" w:rsidRPr="00000000" w14:paraId="000001B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Cumple en tramos</w:t>
            </w:r>
          </w:p>
          <w:p w:rsidR="00000000" w:rsidDel="00000000" w:rsidP="00000000" w:rsidRDefault="00000000" w:rsidRPr="00000000" w14:paraId="000001B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 </w:t>
            </w:r>
            <w:r w:rsidDel="00000000" w:rsidR="00000000" w:rsidRPr="00000000">
              <w:rPr>
                <w:rFonts w:ascii="Times New Roman" w:cs="Times New Roman" w:eastAsia="Times New Roman" w:hAnsi="Times New Roman"/>
                <w:color w:val="000000"/>
                <w:sz w:val="18"/>
                <w:szCs w:val="18"/>
                <w:rtl w:val="0"/>
              </w:rPr>
              <w:t xml:space="preserve">cumple</w:t>
            </w:r>
          </w:p>
        </w:tc>
        <w:tc>
          <w:tcPr>
            <w:tcMar>
              <w:top w:w="0.0" w:type="dxa"/>
              <w:left w:w="100.0" w:type="dxa"/>
              <w:bottom w:w="0.0" w:type="dxa"/>
              <w:right w:w="100.0" w:type="dxa"/>
            </w:tcMar>
          </w:tcPr>
          <w:p w:rsidR="00000000" w:rsidDel="00000000" w:rsidP="00000000" w:rsidRDefault="00000000" w:rsidRPr="00000000" w14:paraId="000001B5">
            <w:pPr>
              <w:spacing w:line="276" w:lineRule="auto"/>
              <w:ind w:left="720" w:hanging="36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0.5</w:t>
            </w:r>
          </w:p>
        </w:tc>
        <w:tc>
          <w:tcPr>
            <w:tcMar>
              <w:top w:w="0.0" w:type="dxa"/>
              <w:left w:w="100.0" w:type="dxa"/>
              <w:bottom w:w="0.0" w:type="dxa"/>
              <w:right w:w="100.0" w:type="dxa"/>
            </w:tcMar>
          </w:tcPr>
          <w:p w:rsidR="00000000" w:rsidDel="00000000" w:rsidP="00000000" w:rsidRDefault="00000000" w:rsidRPr="00000000" w14:paraId="000001B6">
            <w:pPr>
              <w:spacing w:line="276" w:lineRule="auto"/>
              <w:ind w:left="10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Al ser un lugar histórico, algunas calles no estaban destinadas para grupos grandes de personas, por lo que se debe transitar con precaución</w:t>
            </w:r>
          </w:p>
        </w:tc>
      </w:tr>
      <w:tr>
        <w:trPr>
          <w:cantSplit w:val="0"/>
          <w:trHeight w:val="810" w:hRule="atLeast"/>
          <w:tblHeader w:val="0"/>
        </w:trPr>
        <w:tc>
          <w:tcPr>
            <w:tcMar>
              <w:top w:w="0.0" w:type="dxa"/>
              <w:left w:w="100.0" w:type="dxa"/>
              <w:bottom w:w="0.0" w:type="dxa"/>
              <w:right w:w="100.0" w:type="dxa"/>
            </w:tcMar>
          </w:tcPr>
          <w:p w:rsidR="00000000" w:rsidDel="00000000" w:rsidP="00000000" w:rsidRDefault="00000000" w:rsidRPr="00000000" w14:paraId="000001B7">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Puntos de encuentro</w:t>
            </w:r>
          </w:p>
          <w:p w:rsidR="00000000" w:rsidDel="00000000" w:rsidP="00000000" w:rsidRDefault="00000000" w:rsidRPr="00000000" w14:paraId="000001B8">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Puntos de encuentro que espacialmente permiten conglomeración de turistas para socializar las actividades (parques, zonas de estancia)</w:t>
            </w:r>
          </w:p>
        </w:tc>
        <w:tc>
          <w:tcPr>
            <w:tcMar>
              <w:top w:w="0.0" w:type="dxa"/>
              <w:left w:w="100.0" w:type="dxa"/>
              <w:bottom w:w="0.0" w:type="dxa"/>
              <w:right w:w="100.0" w:type="dxa"/>
            </w:tcMar>
          </w:tcPr>
          <w:p w:rsidR="00000000" w:rsidDel="00000000" w:rsidP="00000000" w:rsidRDefault="00000000" w:rsidRPr="00000000" w14:paraId="000001B9">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w:t>
            </w:r>
          </w:p>
          <w:p w:rsidR="00000000" w:rsidDel="00000000" w:rsidP="00000000" w:rsidRDefault="00000000" w:rsidRPr="00000000" w14:paraId="000001B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Cumple en tramos</w:t>
            </w:r>
          </w:p>
          <w:p w:rsidR="00000000" w:rsidDel="00000000" w:rsidP="00000000" w:rsidRDefault="00000000" w:rsidRPr="00000000" w14:paraId="000001BB">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 </w:t>
            </w:r>
            <w:r w:rsidDel="00000000" w:rsidR="00000000" w:rsidRPr="00000000">
              <w:rPr>
                <w:rFonts w:ascii="Times New Roman" w:cs="Times New Roman" w:eastAsia="Times New Roman" w:hAnsi="Times New Roman"/>
                <w:color w:val="000000"/>
                <w:sz w:val="18"/>
                <w:szCs w:val="18"/>
                <w:rtl w:val="0"/>
              </w:rPr>
              <w:t xml:space="preserve">cumple</w:t>
            </w: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BC">
            <w:pPr>
              <w:spacing w:line="276" w:lineRule="auto"/>
              <w:ind w:left="720" w:hanging="36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1</w:t>
            </w:r>
          </w:p>
        </w:tc>
        <w:tc>
          <w:tcPr>
            <w:tcMar>
              <w:top w:w="0.0" w:type="dxa"/>
              <w:left w:w="100.0" w:type="dxa"/>
              <w:bottom w:w="0.0" w:type="dxa"/>
              <w:right w:w="100.0" w:type="dxa"/>
            </w:tcMar>
          </w:tcPr>
          <w:p w:rsidR="00000000" w:rsidDel="00000000" w:rsidP="00000000" w:rsidRDefault="00000000" w:rsidRPr="00000000" w14:paraId="000001BD">
            <w:pPr>
              <w:spacing w:line="276" w:lineRule="auto"/>
              <w:ind w:left="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Si, respetando la capacidad de carga</w:t>
            </w:r>
          </w:p>
        </w:tc>
      </w:tr>
    </w:tbl>
    <w:p w:rsidR="00000000" w:rsidDel="00000000" w:rsidP="00000000" w:rsidRDefault="00000000" w:rsidRPr="00000000" w14:paraId="000001BE">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BF">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C0">
      <w:pPr>
        <w:rPr>
          <w:rFonts w:ascii="Times New Roman" w:cs="Times New Roman" w:eastAsia="Times New Roman" w:hAnsi="Times New Roman"/>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1C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rtl w:val="0"/>
        </w:rPr>
        <w:t xml:space="preserve">ASPECTOS CALIFICABLES PARA RECORRIDOS QUE INCLUYAN </w:t>
      </w:r>
      <w:r w:rsidDel="00000000" w:rsidR="00000000" w:rsidRPr="00000000">
        <w:rPr>
          <w:rFonts w:ascii="Times New Roman" w:cs="Times New Roman" w:eastAsia="Times New Roman" w:hAnsi="Times New Roman"/>
          <w:b w:val="1"/>
          <w:bCs w:val="1"/>
          <w:u w:val="single"/>
          <w:rtl w:val="0"/>
        </w:rPr>
        <w:t xml:space="preserve">ATRACTIVOS TURÍSTICOS EDIFICABLES</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40"/>
        <w:gridCol w:w="1985"/>
        <w:gridCol w:w="2835"/>
        <w:gridCol w:w="2400"/>
        <w:tblGridChange w:id="0">
          <w:tblGrid>
            <w:gridCol w:w="2140"/>
            <w:gridCol w:w="1985"/>
            <w:gridCol w:w="2835"/>
            <w:gridCol w:w="2400"/>
          </w:tblGrid>
        </w:tblGridChange>
      </w:tblGrid>
      <w:tr>
        <w:trPr>
          <w:cantSplit w:val="0"/>
          <w:trHeight w:val="587" w:hRule="atLeast"/>
          <w:tblHeader w:val="0"/>
        </w:trPr>
        <w:tc>
          <w:tcPr/>
          <w:p w:rsidR="00000000" w:rsidDel="00000000" w:rsidP="00000000" w:rsidRDefault="00000000" w:rsidRPr="00000000" w14:paraId="000001C2">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INFRAESTRUCTURA</w:t>
            </w:r>
          </w:p>
        </w:tc>
        <w:tc>
          <w:tcPr/>
          <w:p w:rsidR="00000000" w:rsidDel="00000000" w:rsidP="00000000" w:rsidRDefault="00000000" w:rsidRPr="00000000" w14:paraId="000001C3">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CRITERIOS DE CALIFICACIÓN</w:t>
            </w:r>
            <w:r w:rsidDel="00000000" w:rsidR="00000000" w:rsidRPr="00000000">
              <w:rPr>
                <w:rtl w:val="0"/>
              </w:rPr>
            </w:r>
          </w:p>
        </w:tc>
        <w:tc>
          <w:tcPr/>
          <w:p w:rsidR="00000000" w:rsidDel="00000000" w:rsidP="00000000" w:rsidRDefault="00000000" w:rsidRPr="00000000" w14:paraId="000001C4">
            <w:pPr>
              <w:spacing w:line="276" w:lineRule="auto"/>
              <w:ind w:left="72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CALIFICACIÓN</w:t>
            </w:r>
            <w:r w:rsidDel="00000000" w:rsidR="00000000" w:rsidRPr="00000000">
              <w:rPr>
                <w:rtl w:val="0"/>
              </w:rPr>
            </w:r>
          </w:p>
        </w:tc>
        <w:tc>
          <w:tcPr/>
          <w:p w:rsidR="00000000" w:rsidDel="00000000" w:rsidP="00000000" w:rsidRDefault="00000000" w:rsidRPr="00000000" w14:paraId="000001C5">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rtl w:val="0"/>
              </w:rPr>
              <w:t xml:space="preserve">COMENTARIOS Y RECOMENDACIONES</w:t>
            </w:r>
            <w:r w:rsidDel="00000000" w:rsidR="00000000" w:rsidRPr="00000000">
              <w:rPr>
                <w:rtl w:val="0"/>
              </w:rPr>
            </w:r>
          </w:p>
        </w:tc>
      </w:tr>
      <w:tr>
        <w:trPr>
          <w:cantSplit w:val="0"/>
          <w:trHeight w:val="825" w:hRule="atLeast"/>
          <w:tblHeader w:val="0"/>
        </w:trPr>
        <w:tc>
          <w:tcPr/>
          <w:p w:rsidR="00000000" w:rsidDel="00000000" w:rsidP="00000000" w:rsidRDefault="00000000" w:rsidRPr="00000000" w14:paraId="000001C6">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w:t>
            </w:r>
          </w:p>
          <w:p w:rsidR="00000000" w:rsidDel="00000000" w:rsidP="00000000" w:rsidRDefault="00000000" w:rsidRPr="00000000" w14:paraId="000001C7">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[Externa, Interna] </w:t>
            </w:r>
          </w:p>
          <w:p w:rsidR="00000000" w:rsidDel="00000000" w:rsidP="00000000" w:rsidRDefault="00000000" w:rsidRPr="00000000" w14:paraId="000001C8">
            <w:pPr>
              <w:spacing w:line="276" w:lineRule="auto"/>
              <w:ind w:left="100" w:firstLine="0"/>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C9">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tl w:val="0"/>
              </w:rPr>
            </w:r>
          </w:p>
        </w:tc>
        <w:tc>
          <w:tcPr/>
          <w:p w:rsidR="00000000" w:rsidDel="00000000" w:rsidP="00000000" w:rsidRDefault="00000000" w:rsidRPr="00000000" w14:paraId="000001CA">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 cuenta con señalización</w:t>
            </w:r>
          </w:p>
          <w:p w:rsidR="00000000" w:rsidDel="00000000" w:rsidP="00000000" w:rsidRDefault="00000000" w:rsidRPr="00000000" w14:paraId="000001CB">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w:t>
            </w:r>
            <w:r w:rsidDel="00000000" w:rsidR="00000000" w:rsidRPr="00000000">
              <w:rPr>
                <w:rFonts w:ascii="Times New Roman" w:cs="Times New Roman" w:eastAsia="Times New Roman" w:hAnsi="Times New Roman"/>
                <w:color w:val="000000"/>
                <w:sz w:val="18"/>
                <w:szCs w:val="18"/>
                <w:rtl w:val="0"/>
              </w:rPr>
              <w:t xml:space="preserve"> Cuenta con señalización interna y externa sin cumplimiento de norma </w:t>
            </w:r>
          </w:p>
          <w:p w:rsidR="00000000" w:rsidDel="00000000" w:rsidP="00000000" w:rsidRDefault="00000000" w:rsidRPr="00000000" w14:paraId="000001CC">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Cuenta con señalización interna y externa en cumplimiento de norma </w:t>
            </w:r>
            <w:r w:rsidDel="00000000" w:rsidR="00000000" w:rsidRPr="00000000">
              <w:rPr>
                <w:rtl w:val="0"/>
              </w:rPr>
            </w:r>
          </w:p>
        </w:tc>
        <w:tc>
          <w:tcPr/>
          <w:p w:rsidR="00000000" w:rsidDel="00000000" w:rsidP="00000000" w:rsidRDefault="00000000" w:rsidRPr="00000000" w14:paraId="000001CD">
            <w:pPr>
              <w:spacing w:line="276" w:lineRule="auto"/>
              <w:ind w:left="72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p>
        </w:tc>
        <w:tc>
          <w:tcPr/>
          <w:p w:rsidR="00000000" w:rsidDel="00000000" w:rsidP="00000000" w:rsidRDefault="00000000" w:rsidRPr="00000000" w14:paraId="000001CE">
            <w:pPr>
              <w:spacing w:line="276" w:lineRule="auto"/>
              <w:ind w:left="100" w:firstLine="0"/>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825" w:hRule="atLeast"/>
          <w:tblHeader w:val="0"/>
        </w:trPr>
        <w:tc>
          <w:tcPr/>
          <w:p w:rsidR="00000000" w:rsidDel="00000000" w:rsidP="00000000" w:rsidRDefault="00000000" w:rsidRPr="00000000" w14:paraId="000001C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Inspección visual del estado de la infraestructura turística</w:t>
            </w:r>
          </w:p>
          <w:p w:rsidR="00000000" w:rsidDel="00000000" w:rsidP="00000000" w:rsidRDefault="00000000" w:rsidRPr="00000000" w14:paraId="000001D0">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[Viabilidad]</w:t>
            </w:r>
          </w:p>
          <w:p w:rsidR="00000000" w:rsidDel="00000000" w:rsidP="00000000" w:rsidRDefault="00000000" w:rsidRPr="00000000" w14:paraId="000001D1">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D2">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[Esto aplica solamente si tiene área construida.]</w:t>
            </w:r>
            <w:r w:rsidDel="00000000" w:rsidR="00000000" w:rsidRPr="00000000">
              <w:rPr>
                <w:rtl w:val="0"/>
              </w:rPr>
            </w:r>
          </w:p>
        </w:tc>
        <w:tc>
          <w:tcPr/>
          <w:p w:rsidR="00000000" w:rsidDel="00000000" w:rsidP="00000000" w:rsidRDefault="00000000" w:rsidRPr="00000000" w14:paraId="000001D3">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La infraestructura se encuentra en deficientes condiciones.</w:t>
            </w:r>
          </w:p>
          <w:p w:rsidR="00000000" w:rsidDel="00000000" w:rsidP="00000000" w:rsidRDefault="00000000" w:rsidRPr="00000000" w14:paraId="000001D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w:t>
            </w:r>
            <w:r w:rsidDel="00000000" w:rsidR="00000000" w:rsidRPr="00000000">
              <w:rPr>
                <w:rFonts w:ascii="Times New Roman" w:cs="Times New Roman" w:eastAsia="Times New Roman" w:hAnsi="Times New Roman"/>
                <w:color w:val="000000"/>
                <w:sz w:val="18"/>
                <w:szCs w:val="18"/>
                <w:rtl w:val="0"/>
              </w:rPr>
              <w:t xml:space="preserve"> Visualmente se deben intervenir aspectos físicos ya que pueden generar daños a terceros.</w:t>
            </w:r>
          </w:p>
          <w:p w:rsidR="00000000" w:rsidDel="00000000" w:rsidP="00000000" w:rsidRDefault="00000000" w:rsidRPr="00000000" w14:paraId="000001D5">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Visualmente no cuenta con falencias físicas que afecten la funcionalidad.</w:t>
            </w:r>
          </w:p>
        </w:tc>
        <w:tc>
          <w:tcPr/>
          <w:p w:rsidR="00000000" w:rsidDel="00000000" w:rsidP="00000000" w:rsidRDefault="00000000" w:rsidRPr="00000000" w14:paraId="000001D6">
            <w:pPr>
              <w:spacing w:line="276" w:lineRule="auto"/>
              <w:ind w:left="72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p>
        </w:tc>
        <w:tc>
          <w:tcPr/>
          <w:p w:rsidR="00000000" w:rsidDel="00000000" w:rsidP="00000000" w:rsidRDefault="00000000" w:rsidRPr="00000000" w14:paraId="000001D7">
            <w:pPr>
              <w:spacing w:line="276" w:lineRule="auto"/>
              <w:ind w:left="100" w:firstLine="0"/>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2368" w:hRule="atLeast"/>
          <w:tblHeader w:val="0"/>
        </w:trPr>
        <w:tc>
          <w:tcPr/>
          <w:p w:rsidR="00000000" w:rsidDel="00000000" w:rsidP="00000000" w:rsidRDefault="00000000" w:rsidRPr="00000000" w14:paraId="000001D8">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Servicios públicos</w:t>
            </w:r>
          </w:p>
          <w:p w:rsidR="00000000" w:rsidDel="00000000" w:rsidP="00000000" w:rsidRDefault="00000000" w:rsidRPr="00000000" w14:paraId="000001D9">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[Agua, Luz, Internet-WiFi]</w:t>
            </w:r>
          </w:p>
          <w:p w:rsidR="00000000" w:rsidDel="00000000" w:rsidP="00000000" w:rsidRDefault="00000000" w:rsidRPr="00000000" w14:paraId="000001DA">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tl w:val="0"/>
              </w:rPr>
            </w:r>
          </w:p>
          <w:p w:rsidR="00000000" w:rsidDel="00000000" w:rsidP="00000000" w:rsidRDefault="00000000" w:rsidRPr="00000000" w14:paraId="000001DB">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[Esto aplica solamente si tiene área construida.]</w:t>
            </w:r>
            <w:r w:rsidDel="00000000" w:rsidR="00000000" w:rsidRPr="00000000">
              <w:rPr>
                <w:rtl w:val="0"/>
              </w:rPr>
            </w:r>
          </w:p>
        </w:tc>
        <w:tc>
          <w:tcPr/>
          <w:p w:rsidR="00000000" w:rsidDel="00000000" w:rsidP="00000000" w:rsidRDefault="00000000" w:rsidRPr="00000000" w14:paraId="000001DC">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 </w:t>
            </w:r>
            <w:r w:rsidDel="00000000" w:rsidR="00000000" w:rsidRPr="00000000">
              <w:rPr>
                <w:rFonts w:ascii="Times New Roman" w:cs="Times New Roman" w:eastAsia="Times New Roman" w:hAnsi="Times New Roman"/>
                <w:color w:val="000000"/>
                <w:sz w:val="18"/>
                <w:szCs w:val="18"/>
                <w:rtl w:val="0"/>
              </w:rPr>
              <w:t xml:space="preserve">No cuenta con ningún servicio</w:t>
            </w:r>
          </w:p>
          <w:p w:rsidR="00000000" w:rsidDel="00000000" w:rsidP="00000000" w:rsidRDefault="00000000" w:rsidRPr="00000000" w14:paraId="000001DD">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0.5 </w:t>
            </w:r>
            <w:r w:rsidDel="00000000" w:rsidR="00000000" w:rsidRPr="00000000">
              <w:rPr>
                <w:rFonts w:ascii="Times New Roman" w:cs="Times New Roman" w:eastAsia="Times New Roman" w:hAnsi="Times New Roman"/>
                <w:color w:val="000000"/>
                <w:sz w:val="18"/>
                <w:szCs w:val="18"/>
                <w:rtl w:val="0"/>
              </w:rPr>
              <w:t xml:space="preserve">Cuenta con servicios  no legalizados  (Agua, luz, internet, gas (si aplica) wifi)</w:t>
            </w:r>
          </w:p>
          <w:p w:rsidR="00000000" w:rsidDel="00000000" w:rsidP="00000000" w:rsidRDefault="00000000" w:rsidRPr="00000000" w14:paraId="000001DE">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 </w:t>
            </w:r>
            <w:r w:rsidDel="00000000" w:rsidR="00000000" w:rsidRPr="00000000">
              <w:rPr>
                <w:rFonts w:ascii="Times New Roman" w:cs="Times New Roman" w:eastAsia="Times New Roman" w:hAnsi="Times New Roman"/>
                <w:color w:val="000000"/>
                <w:sz w:val="18"/>
                <w:szCs w:val="18"/>
                <w:rtl w:val="0"/>
              </w:rPr>
              <w:t xml:space="preserve">Cuenta con todos los servicios legalizados (Agua, luz, internet, gas (si aplica) wifi)</w:t>
            </w:r>
          </w:p>
        </w:tc>
        <w:tc>
          <w:tcPr/>
          <w:p w:rsidR="00000000" w:rsidDel="00000000" w:rsidP="00000000" w:rsidRDefault="00000000" w:rsidRPr="00000000" w14:paraId="000001DF">
            <w:pPr>
              <w:spacing w:line="276" w:lineRule="auto"/>
              <w:ind w:left="720" w:firstLine="0"/>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p>
        </w:tc>
        <w:tc>
          <w:tcPr/>
          <w:p w:rsidR="00000000" w:rsidDel="00000000" w:rsidP="00000000" w:rsidRDefault="00000000" w:rsidRPr="00000000" w14:paraId="000001E0">
            <w:pPr>
              <w:spacing w:line="276" w:lineRule="auto"/>
              <w:ind w:left="100" w:firstLine="0"/>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810" w:hRule="atLeast"/>
          <w:tblHeader w:val="0"/>
        </w:trPr>
        <w:tc>
          <w:tcPr/>
          <w:p w:rsidR="00000000" w:rsidDel="00000000" w:rsidP="00000000" w:rsidRDefault="00000000" w:rsidRPr="00000000" w14:paraId="000001E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Normatividad vigente de construcción</w:t>
            </w:r>
          </w:p>
          <w:p w:rsidR="00000000" w:rsidDel="00000000" w:rsidP="00000000" w:rsidRDefault="00000000" w:rsidRPr="00000000" w14:paraId="000001E2">
            <w:pPr>
              <w:spacing w:line="276" w:lineRule="auto"/>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[Esto aplica solamente si tiene área construida.]</w:t>
            </w:r>
            <w:r w:rsidDel="00000000" w:rsidR="00000000" w:rsidRPr="00000000">
              <w:rPr>
                <w:rtl w:val="0"/>
              </w:rPr>
            </w:r>
          </w:p>
        </w:tc>
        <w:tc>
          <w:tcPr/>
          <w:p w:rsidR="00000000" w:rsidDel="00000000" w:rsidP="00000000" w:rsidRDefault="00000000" w:rsidRPr="00000000" w14:paraId="000001E3">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0</w:t>
            </w:r>
            <w:r w:rsidDel="00000000" w:rsidR="00000000" w:rsidRPr="00000000">
              <w:rPr>
                <w:rFonts w:ascii="Times New Roman" w:cs="Times New Roman" w:eastAsia="Times New Roman" w:hAnsi="Times New Roman"/>
                <w:color w:val="000000"/>
                <w:sz w:val="18"/>
                <w:szCs w:val="18"/>
                <w:rtl w:val="0"/>
              </w:rPr>
              <w:t xml:space="preserve"> No</w:t>
            </w:r>
            <w:r w:rsidDel="00000000" w:rsidR="00000000" w:rsidRPr="00000000">
              <w:rPr>
                <w:rtl w:val="0"/>
              </w:rPr>
            </w:r>
          </w:p>
          <w:p w:rsidR="00000000" w:rsidDel="00000000" w:rsidP="00000000" w:rsidRDefault="00000000" w:rsidRPr="00000000" w14:paraId="000001E4">
            <w:pPr>
              <w:spacing w:line="276" w:lineRule="auto"/>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bCs w:val="1"/>
                <w:color w:val="000000"/>
                <w:sz w:val="18"/>
                <w:szCs w:val="18"/>
                <w:rtl w:val="0"/>
              </w:rPr>
              <w:t xml:space="preserve">1</w:t>
            </w:r>
            <w:r w:rsidDel="00000000" w:rsidR="00000000" w:rsidRPr="00000000">
              <w:rPr>
                <w:rFonts w:ascii="Times New Roman" w:cs="Times New Roman" w:eastAsia="Times New Roman" w:hAnsi="Times New Roman"/>
                <w:color w:val="000000"/>
                <w:sz w:val="18"/>
                <w:szCs w:val="18"/>
                <w:rtl w:val="0"/>
              </w:rPr>
              <w:t xml:space="preserve"> Si</w:t>
            </w:r>
          </w:p>
          <w:p w:rsidR="00000000" w:rsidDel="00000000" w:rsidP="00000000" w:rsidRDefault="00000000" w:rsidRPr="00000000" w14:paraId="000001E5">
            <w:pPr>
              <w:spacing w:line="276" w:lineRule="auto"/>
              <w:jc w:val="center"/>
              <w:rPr>
                <w:rFonts w:ascii="Times New Roman" w:cs="Times New Roman" w:eastAsia="Times New Roman" w:hAnsi="Times New Roman"/>
                <w:color w:val="000000"/>
                <w:sz w:val="18"/>
                <w:szCs w:val="18"/>
              </w:rPr>
            </w:pPr>
            <w:r w:rsidDel="00000000" w:rsidR="00000000" w:rsidRPr="00000000">
              <w:rPr>
                <w:rtl w:val="0"/>
              </w:rPr>
            </w:r>
          </w:p>
        </w:tc>
        <w:tc>
          <w:tcPr/>
          <w:p w:rsidR="00000000" w:rsidDel="00000000" w:rsidP="00000000" w:rsidRDefault="00000000" w:rsidRPr="00000000" w14:paraId="000001E6">
            <w:pPr>
              <w:spacing w:line="276" w:lineRule="auto"/>
              <w:ind w:left="720" w:hanging="360"/>
              <w:rPr>
                <w:rFonts w:ascii="Times New Roman" w:cs="Times New Roman" w:eastAsia="Times New Roman" w:hAnsi="Times New Roman"/>
                <w:color w:val="000000"/>
                <w:sz w:val="18"/>
                <w:szCs w:val="18"/>
              </w:rPr>
            </w:pPr>
            <w:r w:rsidDel="00000000" w:rsidR="00000000" w:rsidRPr="00000000">
              <w:rPr>
                <w:rtl w:val="0"/>
              </w:rPr>
            </w:r>
          </w:p>
        </w:tc>
        <w:tc>
          <w:tcPr/>
          <w:p w:rsidR="00000000" w:rsidDel="00000000" w:rsidP="00000000" w:rsidRDefault="00000000" w:rsidRPr="00000000" w14:paraId="000001E7">
            <w:pPr>
              <w:spacing w:line="276" w:lineRule="auto"/>
              <w:ind w:left="100" w:firstLine="0"/>
              <w:rPr>
                <w:rFonts w:ascii="Times New Roman" w:cs="Times New Roman" w:eastAsia="Times New Roman" w:hAnsi="Times New Roman"/>
                <w:b w:val="1"/>
                <w:bCs w:val="1"/>
                <w:color w:val="000000"/>
                <w:sz w:val="18"/>
                <w:szCs w:val="18"/>
              </w:rPr>
            </w:pPr>
            <w:r w:rsidDel="00000000" w:rsidR="00000000" w:rsidRPr="00000000">
              <w:rPr>
                <w:rtl w:val="0"/>
              </w:rPr>
            </w:r>
          </w:p>
        </w:tc>
      </w:tr>
      <w:tr>
        <w:trPr>
          <w:cantSplit w:val="0"/>
          <w:trHeight w:val="810" w:hRule="atLeast"/>
          <w:tblHeader w:val="0"/>
        </w:trPr>
        <w:tc>
          <w:tcPr/>
          <w:p w:rsidR="00000000" w:rsidDel="00000000" w:rsidP="00000000" w:rsidRDefault="00000000" w:rsidRPr="00000000" w14:paraId="000001E8">
            <w:pPr>
              <w:ind w:left="100" w:firstLine="0"/>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b w:val="1"/>
                <w:bCs w:val="1"/>
                <w:color w:val="000000"/>
                <w:sz w:val="22"/>
                <w:szCs w:val="22"/>
                <w:rtl w:val="0"/>
              </w:rPr>
              <w:t xml:space="preserve">Capacidad máxima de operación en sitio</w:t>
            </w:r>
            <w:r w:rsidDel="00000000" w:rsidR="00000000" w:rsidRPr="00000000">
              <w:rPr>
                <w:rtl w:val="0"/>
              </w:rPr>
            </w:r>
          </w:p>
        </w:tc>
        <w:tc>
          <w:tcPr/>
          <w:p w:rsidR="00000000" w:rsidDel="00000000" w:rsidP="00000000" w:rsidRDefault="00000000" w:rsidRPr="00000000" w14:paraId="000001E9">
            <w:pPr>
              <w:spacing w:line="276" w:lineRule="auto"/>
              <w:jc w:val="center"/>
              <w:rPr>
                <w:rFonts w:ascii="Times New Roman" w:cs="Times New Roman" w:eastAsia="Times New Roman" w:hAnsi="Times New Roman"/>
                <w:b w:val="1"/>
                <w:bCs w:val="1"/>
                <w:color w:val="000000"/>
                <w:sz w:val="18"/>
                <w:szCs w:val="18"/>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p w:rsidR="00000000" w:rsidDel="00000000" w:rsidP="00000000" w:rsidRDefault="00000000" w:rsidRPr="00000000" w14:paraId="000001EA">
            <w:pPr>
              <w:spacing w:line="276" w:lineRule="auto"/>
              <w:ind w:left="720" w:hanging="36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p w:rsidR="00000000" w:rsidDel="00000000" w:rsidP="00000000" w:rsidRDefault="00000000" w:rsidRPr="00000000" w14:paraId="000001EB">
            <w:pPr>
              <w:spacing w:line="276" w:lineRule="auto"/>
              <w:ind w:left="0" w:firstLine="0"/>
              <w:rPr>
                <w:rFonts w:ascii="Times New Roman" w:cs="Times New Roman" w:eastAsia="Times New Roman" w:hAnsi="Times New Roman"/>
                <w:b w:val="1"/>
                <w:bCs w:val="1"/>
                <w:color w:val="000000"/>
                <w:sz w:val="18"/>
                <w:szCs w:val="18"/>
              </w:rPr>
            </w:pPr>
            <w:r w:rsidDel="00000000" w:rsidR="00000000" w:rsidRPr="00000000">
              <w:rPr>
                <w:rtl w:val="0"/>
              </w:rPr>
            </w:r>
          </w:p>
          <w:p w:rsidR="00000000" w:rsidDel="00000000" w:rsidP="00000000" w:rsidRDefault="00000000" w:rsidRPr="00000000" w14:paraId="000001EC">
            <w:pPr>
              <w:spacing w:line="276" w:lineRule="auto"/>
              <w:ind w:left="100" w:firstLine="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Diferente en cada establecimiento y punto visitado </w:t>
            </w:r>
          </w:p>
        </w:tc>
      </w:tr>
    </w:tbl>
    <w:p w:rsidR="00000000" w:rsidDel="00000000" w:rsidP="00000000" w:rsidRDefault="00000000" w:rsidRPr="00000000" w14:paraId="000001ED">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EE">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1EF">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1F0">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1F1">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9"/>
        <w:tblW w:w="9495.0" w:type="dxa"/>
        <w:jc w:val="left"/>
        <w:tblInd w:w="13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95"/>
        <w:tblGridChange w:id="0">
          <w:tblGrid>
            <w:gridCol w:w="9495"/>
          </w:tblGrid>
        </w:tblGridChange>
      </w:tblGrid>
      <w:tr>
        <w:trPr>
          <w:cantSplit w:val="0"/>
          <w:tblHeader w:val="0"/>
        </w:trPr>
        <w:tc>
          <w:tcPr/>
          <w:p w:rsidR="00000000" w:rsidDel="00000000" w:rsidP="00000000" w:rsidRDefault="00000000" w:rsidRPr="00000000" w14:paraId="000001F2">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INFRAESTRUCTURA TURÍSTICA</w:t>
            </w:r>
          </w:p>
        </w:tc>
      </w:tr>
      <w:tr>
        <w:trPr>
          <w:cantSplit w:val="0"/>
          <w:trHeight w:val="321" w:hRule="atLeast"/>
          <w:tblHeader w:val="0"/>
        </w:trPr>
        <w:tc>
          <w:tcPr/>
          <w:p w:rsidR="00000000" w:rsidDel="00000000" w:rsidP="00000000" w:rsidRDefault="00000000" w:rsidRPr="00000000" w14:paraId="000001F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El recorrido se beneficia de la infraestructura consolidada de La Candelaria, contando con excelentes vías de acceso, parqueaderos y baterías sanitarias. No obstante, el manejo del espacio público presenta desafíos: debido a la estrechez de algunas calles históricas, el tránsito de grupos requiere una logística de precaución constante. Adicionalmente, se detecta una falencia en la cultura ambiental del servicio: los guías no promueven activamente la disposición correcta de residuos ni el mensaje de turismo responsable durante la actividad.</w:t>
            </w:r>
          </w:p>
        </w:tc>
      </w:tr>
      <w:tr>
        <w:trPr>
          <w:cantSplit w:val="0"/>
          <w:trHeight w:val="1398" w:hRule="atLeast"/>
          <w:tblHeader w:val="0"/>
        </w:trPr>
        <w:tc>
          <w:tcPr/>
          <w:p w:rsidR="00000000" w:rsidDel="00000000" w:rsidP="00000000" w:rsidRDefault="00000000" w:rsidRPr="00000000" w14:paraId="000001F4">
            <w:pP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Recomendaciones sobre mantenimiento:</w:t>
            </w:r>
          </w:p>
          <w:p w:rsidR="00000000" w:rsidDel="00000000" w:rsidP="00000000" w:rsidRDefault="00000000" w:rsidRPr="00000000" w14:paraId="000001F5">
            <w:pPr>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1F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Mantenimiento de Vestuario y Equipos: Al ser una ruta teatralizada, es crítico establecer un cronograma de lavandería, costura y reparación de los disfraces, así como el mantenimiento técnico de los micrófonos y parlantes, ya que son el corazón de su puesta en escena.</w:t>
            </w:r>
          </w:p>
          <w:p w:rsidR="00000000" w:rsidDel="00000000" w:rsidP="00000000" w:rsidRDefault="00000000" w:rsidRPr="00000000" w14:paraId="000001F7">
            <w:pP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Gestión del Espacio Público: Evitar aglomeraciones en calles muy estrechas del centro histórico. El mantenimiento aquí se refiere a la logística: asegurar que las paradas se hagan en plazas o bahías amplias para no bloquear el paso y proteger al grupo.</w:t>
            </w:r>
          </w:p>
        </w:tc>
      </w:tr>
    </w:tbl>
    <w:p w:rsidR="00000000" w:rsidDel="00000000" w:rsidP="00000000" w:rsidRDefault="00000000" w:rsidRPr="00000000" w14:paraId="000001F9">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FA">
      <w:pPr>
        <w:rPr>
          <w:rFonts w:ascii="Times New Roman" w:cs="Times New Roman" w:eastAsia="Times New Roman" w:hAnsi="Times New Roman"/>
          <w:b w:val="1"/>
          <w:bCs w:val="1"/>
          <w:shd w:fill="f3f3f3" w:val="clear"/>
        </w:rPr>
      </w:pPr>
      <w:r w:rsidDel="00000000" w:rsidR="00000000" w:rsidRPr="00000000">
        <w:rPr>
          <w:rtl w:val="0"/>
        </w:rPr>
      </w:r>
    </w:p>
    <w:p w:rsidR="00000000" w:rsidDel="00000000" w:rsidP="00000000" w:rsidRDefault="00000000" w:rsidRPr="00000000" w14:paraId="000001FB">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tl w:val="0"/>
        </w:rPr>
      </w:r>
    </w:p>
    <w:p w:rsidR="00000000" w:rsidDel="00000000" w:rsidP="00000000" w:rsidRDefault="00000000" w:rsidRPr="00000000" w14:paraId="000001FC">
      <w:pPr>
        <w:rPr>
          <w:rFonts w:ascii="Times New Roman" w:cs="Times New Roman" w:eastAsia="Times New Roman" w:hAnsi="Times New Roman"/>
          <w:b w:val="1"/>
          <w:bCs w:val="1"/>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ASPECTOS RELACIONADOS A ACCESIBILIDAD</w:t>
      </w:r>
    </w:p>
    <w:tbl>
      <w:tblPr>
        <w:tblStyle w:val="Table10"/>
        <w:tblW w:w="93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45"/>
        <w:gridCol w:w="2415"/>
        <w:gridCol w:w="2415"/>
        <w:gridCol w:w="2400"/>
        <w:tblGridChange w:id="0">
          <w:tblGrid>
            <w:gridCol w:w="2145"/>
            <w:gridCol w:w="2415"/>
            <w:gridCol w:w="2415"/>
            <w:gridCol w:w="2400"/>
          </w:tblGrid>
        </w:tblGridChange>
      </w:tblGrid>
      <w:tr>
        <w:trPr>
          <w:cantSplit w:val="0"/>
          <w:trHeight w:val="540" w:hRule="atLeast"/>
          <w:tblHeader w:val="0"/>
        </w:trPr>
        <w:tc>
          <w:tcPr/>
          <w:p w:rsidR="00000000" w:rsidDel="00000000" w:rsidP="00000000" w:rsidRDefault="00000000" w:rsidRPr="00000000" w14:paraId="000001FD">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18"/>
                <w:szCs w:val="18"/>
                <w:rtl w:val="0"/>
              </w:rPr>
              <w:t xml:space="preserve">ACCESIBILIDAD</w:t>
            </w:r>
            <w:r w:rsidDel="00000000" w:rsidR="00000000" w:rsidRPr="00000000">
              <w:rPr>
                <w:rtl w:val="0"/>
              </w:rPr>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r w:rsidDel="00000000" w:rsidR="00000000" w:rsidRPr="00000000">
              <w:rPr>
                <w:rtl w:val="0"/>
              </w:rPr>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CALIFICACIÓN</w:t>
            </w:r>
            <w:r w:rsidDel="00000000" w:rsidR="00000000" w:rsidRPr="00000000">
              <w:rPr>
                <w:rtl w:val="0"/>
              </w:rPr>
            </w:r>
          </w:p>
        </w:tc>
        <w:tc>
          <w:tcPr/>
          <w:p w:rsidR="00000000" w:rsidDel="00000000" w:rsidP="00000000" w:rsidRDefault="00000000" w:rsidRPr="00000000" w14:paraId="00000200">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20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Acepta intérprete de lengua de señas</w:t>
            </w:r>
          </w:p>
          <w:p w:rsidR="00000000" w:rsidDel="00000000" w:rsidP="00000000" w:rsidRDefault="00000000" w:rsidRPr="00000000" w14:paraId="00000202">
            <w:pPr>
              <w:spacing w:line="276"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tiene ninguna política o provisión para aceptar intérpretes de lengua de señas</w:t>
            </w:r>
          </w:p>
          <w:p w:rsidR="00000000" w:rsidDel="00000000" w:rsidP="00000000" w:rsidRDefault="00000000" w:rsidRPr="00000000" w14:paraId="00000204">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,Puede considerar aceptar intérpretes de lengua de señas en casos excepcionales, pero no hay una política clara o procedimientos establecidos</w:t>
            </w:r>
          </w:p>
          <w:p w:rsidR="00000000" w:rsidDel="00000000" w:rsidP="00000000" w:rsidRDefault="00000000" w:rsidRPr="00000000" w14:paraId="00000206">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Acepta intérpretes de lengua de señas y tiene políticas básicas para coordinar su presencia </w:t>
            </w:r>
          </w:p>
          <w:p w:rsidR="00000000" w:rsidDel="00000000" w:rsidP="00000000" w:rsidRDefault="00000000" w:rsidRPr="00000000" w14:paraId="00000208">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Tiene una política clara para aceptar y coordinar intérpretes de lengua de señas. El personal está capacitado para trabajar con intérpretes.</w:t>
            </w:r>
          </w:p>
          <w:p w:rsidR="00000000" w:rsidDel="00000000" w:rsidP="00000000" w:rsidRDefault="00000000" w:rsidRPr="00000000" w14:paraId="0000020A">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0B">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Cuenta con un sistema bien establecido para aceptar y coordinar intérpretes de lengua de señas. El personal está altamente capacitado en la comunicación con personas sordas</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p w:rsidR="00000000" w:rsidDel="00000000" w:rsidP="00000000" w:rsidRDefault="00000000" w:rsidRPr="00000000" w14:paraId="0000020D">
            <w:pPr>
              <w:spacing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hay claridad en este tema</w:t>
            </w:r>
          </w:p>
        </w:tc>
      </w:tr>
      <w:tr>
        <w:trPr>
          <w:cantSplit w:val="0"/>
          <w:trHeight w:val="540" w:hRule="atLeast"/>
          <w:tblHeader w:val="0"/>
        </w:trPr>
        <w:tc>
          <w:tcPr/>
          <w:p w:rsidR="00000000" w:rsidDel="00000000" w:rsidP="00000000" w:rsidRDefault="00000000" w:rsidRPr="00000000" w14:paraId="0000020E">
            <w:pPr>
              <w:spacing w:line="259"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Señalización accesible</w:t>
            </w:r>
          </w:p>
          <w:p w:rsidR="00000000" w:rsidDel="00000000" w:rsidP="00000000" w:rsidRDefault="00000000" w:rsidRPr="00000000" w14:paraId="0000020F">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 [(Braille – Audioguías – QR – QR MP3 – Relieve)] </w:t>
            </w:r>
          </w:p>
          <w:p w:rsidR="00000000" w:rsidDel="00000000" w:rsidP="00000000" w:rsidRDefault="00000000" w:rsidRPr="00000000" w14:paraId="00000210">
            <w:pPr>
              <w:spacing w:line="259"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p w:rsidR="00000000" w:rsidDel="00000000" w:rsidP="00000000" w:rsidRDefault="00000000" w:rsidRPr="00000000" w14:paraId="00000211">
            <w:pPr>
              <w:spacing w:line="259" w:lineRule="auto"/>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La señalización en el lugar turístico es inadecuada o inexistente para personas con necesidades especiales.</w:t>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Se cuenta con pocas señales y estas no están presentes en todas las áreas o no son claramente visibles.</w:t>
            </w:r>
          </w:p>
          <w:p w:rsidR="00000000" w:rsidDel="00000000" w:rsidP="00000000" w:rsidRDefault="00000000" w:rsidRPr="00000000" w14:paraId="00000215">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La señalización incluye algunos elementos, sin embargo, no está disponible en todas las áreas o no siempre es fácil de encontrar. </w:t>
            </w:r>
          </w:p>
          <w:p w:rsidR="00000000" w:rsidDel="00000000" w:rsidP="00000000" w:rsidRDefault="00000000" w:rsidRPr="00000000" w14:paraId="00000217">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18">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La señalización es bastante accesible y está bien distribuida en la mayoría de las áreas y es efectiva para ayudar a las personas con diversas necesidades de accesibilidad.</w:t>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La señalización es altamente accesible en todo el lugar y considera las necesidades de todas las personas, independientemente de sus capacidades.</w:t>
            </w:r>
            <w:r w:rsidDel="00000000" w:rsidR="00000000" w:rsidRPr="00000000">
              <w:rPr>
                <w:rtl w:val="0"/>
              </w:rPr>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line="259" w:lineRule="auto"/>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0</w:t>
            </w:r>
          </w:p>
        </w:tc>
        <w:tc>
          <w:tcPr/>
          <w:p w:rsidR="00000000" w:rsidDel="00000000" w:rsidP="00000000" w:rsidRDefault="00000000" w:rsidRPr="00000000" w14:paraId="0000021C">
            <w:pPr>
              <w:spacing w:line="276"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21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Infraestructura accesible</w:t>
            </w:r>
          </w:p>
          <w:p w:rsidR="00000000" w:rsidDel="00000000" w:rsidP="00000000" w:rsidRDefault="00000000" w:rsidRPr="00000000" w14:paraId="0000021E">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[Personas con Discapacidad Física, Personas con Discapacidad Visual, Personas con Discapacidad Auditiva, Personas con Discapacidad Múltiple, Personas con Discapacidad Psicosocial, Personas con Discapacidad Sordoceguera, Personas con Discapacidad Cognitiva, Personas con Requisitos Específicos de Acceso]</w:t>
            </w:r>
          </w:p>
          <w:p w:rsidR="00000000" w:rsidDel="00000000" w:rsidP="00000000" w:rsidRDefault="00000000" w:rsidRPr="00000000" w14:paraId="0000021F">
            <w:pPr>
              <w:spacing w:line="276" w:lineRule="auto"/>
              <w:ind w:left="100" w:firstLine="0"/>
              <w:jc w:val="cente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sz w:val="18"/>
                <w:szCs w:val="18"/>
              </w:rPr>
              <w:drawing>
                <wp:inline distB="114300" distT="114300" distL="114300" distR="114300">
                  <wp:extent cx="267653" cy="264921"/>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67653" cy="264921"/>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La infraestructura es extremadamente inaccesible, sin adaptaciones. No cumple con las normativas básicas de accesibilidad</w:t>
            </w:r>
          </w:p>
          <w:p w:rsidR="00000000" w:rsidDel="00000000" w:rsidP="00000000" w:rsidRDefault="00000000" w:rsidRPr="00000000" w14:paraId="00000221">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La infraestructura tiene algunas características de accesibilidad, pero son insuficientes o mal implementadas.</w:t>
            </w:r>
          </w:p>
          <w:p w:rsidR="00000000" w:rsidDel="00000000" w:rsidP="00000000" w:rsidRDefault="00000000" w:rsidRPr="00000000" w14:paraId="00000223">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24">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La infraestructura ofrece varias características accesibles, pero puede haber áreas con accesibilidad subóptima o adaptaciones mal mantenidas.</w:t>
            </w:r>
          </w:p>
          <w:p w:rsidR="00000000" w:rsidDel="00000000" w:rsidP="00000000" w:rsidRDefault="00000000" w:rsidRPr="00000000" w14:paraId="00000225">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3</w:t>
            </w:r>
            <w:r w:rsidDel="00000000" w:rsidR="00000000" w:rsidRPr="00000000">
              <w:rPr>
                <w:rFonts w:ascii="Times New Roman" w:cs="Times New Roman" w:eastAsia="Times New Roman" w:hAnsi="Times New Roman"/>
                <w:color w:val="000000"/>
                <w:rtl w:val="0"/>
              </w:rPr>
              <w:t xml:space="preserve"> La infraestructura es generalmente accesible, cumpliendo con la mayoría de las normativas</w:t>
            </w:r>
          </w:p>
          <w:p w:rsidR="00000000" w:rsidDel="00000000" w:rsidP="00000000" w:rsidRDefault="00000000" w:rsidRPr="00000000" w14:paraId="00000227">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4</w:t>
            </w:r>
            <w:r w:rsidDel="00000000" w:rsidR="00000000" w:rsidRPr="00000000">
              <w:rPr>
                <w:rFonts w:ascii="Times New Roman" w:cs="Times New Roman" w:eastAsia="Times New Roman" w:hAnsi="Times New Roman"/>
                <w:color w:val="000000"/>
                <w:rtl w:val="0"/>
              </w:rPr>
              <w:t xml:space="preserve"> La infraestructura es completamente accesible</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p w:rsidR="00000000" w:rsidDel="00000000" w:rsidP="00000000" w:rsidRDefault="00000000" w:rsidRPr="00000000" w14:paraId="0000022A">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Limitada en ciertos tramos, pues hay pendientes y terreno inestable en algunos puntos del recorrido</w:t>
            </w:r>
          </w:p>
        </w:tc>
      </w:tr>
    </w:tbl>
    <w:p w:rsidR="00000000" w:rsidDel="00000000" w:rsidP="00000000" w:rsidRDefault="00000000" w:rsidRPr="00000000" w14:paraId="0000022B">
      <w:pPr>
        <w:spacing w:after="0" w:line="240"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2C">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22D">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22E">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 x ]</w:t>
      </w:r>
    </w:p>
    <w:p w:rsidR="00000000" w:rsidDel="00000000" w:rsidP="00000000" w:rsidRDefault="00000000" w:rsidRPr="00000000" w14:paraId="0000022F">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11"/>
        <w:tblW w:w="95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10"/>
        <w:tblGridChange w:id="0">
          <w:tblGrid>
            <w:gridCol w:w="9510"/>
          </w:tblGrid>
        </w:tblGridChange>
      </w:tblGrid>
      <w:tr>
        <w:trPr>
          <w:cantSplit w:val="0"/>
          <w:tblHeader w:val="0"/>
        </w:trPr>
        <w:tc>
          <w:tcPr/>
          <w:p w:rsidR="00000000" w:rsidDel="00000000" w:rsidP="00000000" w:rsidRDefault="00000000" w:rsidRPr="00000000" w14:paraId="00000230">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ACCESIBILIDAD</w:t>
            </w:r>
          </w:p>
        </w:tc>
      </w:tr>
      <w:tr>
        <w:trPr>
          <w:cantSplit w:val="0"/>
          <w:trHeight w:val="321" w:hRule="atLeast"/>
          <w:tblHeader w:val="0"/>
        </w:trPr>
        <w:tc>
          <w:tcPr/>
          <w:p w:rsidR="00000000" w:rsidDel="00000000" w:rsidP="00000000" w:rsidRDefault="00000000" w:rsidRPr="00000000" w14:paraId="0000023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Las barreras arquitectónicas propias del Centro Histórico (terreno inestable y pendientes) limitan la accesibilidad física del recorrido (Nivel 1). Sumado a esto, la experiencia carece de herramientas de inclusión sensorial y cognitiva (Puntaje 0). Se recomienda desarrollar alternativas narrativas, como guiones descriptivos o apoyos táctiles, que permitan acercar la riqueza literaria y mágica de la ruta a poblaciones con discapacidad visual o auditiva, superando las limitaciones del entorno físico.</w:t>
            </w:r>
          </w:p>
        </w:tc>
      </w:tr>
    </w:tbl>
    <w:p w:rsidR="00000000" w:rsidDel="00000000" w:rsidP="00000000" w:rsidRDefault="00000000" w:rsidRPr="00000000" w14:paraId="00000232">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33">
      <w:pPr>
        <w:rPr>
          <w:rFonts w:ascii="Times New Roman" w:cs="Times New Roman" w:eastAsia="Times New Roman" w:hAnsi="Times New Roman"/>
          <w:b w:val="1"/>
          <w:bCs w:val="1"/>
          <w:shd w:fill="f3f3f3" w:val="clear"/>
        </w:rPr>
      </w:pPr>
      <w:r w:rsidDel="00000000" w:rsidR="00000000" w:rsidRPr="00000000">
        <w:rPr>
          <w:rtl w:val="0"/>
        </w:rPr>
      </w:r>
    </w:p>
    <w:p w:rsidR="00000000" w:rsidDel="00000000" w:rsidP="00000000" w:rsidRDefault="00000000" w:rsidRPr="00000000" w14:paraId="00000234">
      <w:pPr>
        <w:rPr>
          <w:rFonts w:ascii="Times New Roman" w:cs="Times New Roman" w:eastAsia="Times New Roman" w:hAnsi="Times New Roman"/>
          <w:b w:val="1"/>
          <w:bCs w:val="1"/>
          <w:shd w:fill="f3f3f3" w:val="clear"/>
        </w:rPr>
      </w:pPr>
      <w:r w:rsidDel="00000000" w:rsidR="00000000" w:rsidRPr="00000000">
        <w:br w:type="page"/>
      </w:r>
      <w:r w:rsidDel="00000000" w:rsidR="00000000" w:rsidRPr="00000000">
        <w:rPr>
          <w:rtl w:val="0"/>
        </w:rPr>
      </w:r>
    </w:p>
    <w:p w:rsidR="00000000" w:rsidDel="00000000" w:rsidP="00000000" w:rsidRDefault="00000000" w:rsidRPr="00000000" w14:paraId="00000235">
      <w:pPr>
        <w:rPr>
          <w:rFonts w:ascii="Times New Roman" w:cs="Times New Roman" w:eastAsia="Times New Roman" w:hAnsi="Times New Roman"/>
          <w:b w:val="1"/>
          <w:bCs w:val="1"/>
          <w:shd w:fill="f3f3f3" w:val="clear"/>
        </w:rPr>
      </w:pPr>
      <w:r w:rsidDel="00000000" w:rsidR="00000000" w:rsidRPr="00000000">
        <w:rPr>
          <w:rFonts w:ascii="Times New Roman" w:cs="Times New Roman" w:eastAsia="Times New Roman" w:hAnsi="Times New Roman"/>
          <w:b w:val="1"/>
          <w:bCs w:val="1"/>
          <w:shd w:fill="f3f3f3" w:val="clear"/>
          <w:rtl w:val="0"/>
        </w:rPr>
        <w:t xml:space="preserve">VERIFICACIÓN DE ASPECTOS RELACIONADOS A SEGURIDAD TURÍSTICA</w:t>
      </w:r>
    </w:p>
    <w:tbl>
      <w:tblPr>
        <w:tblStyle w:val="Table12"/>
        <w:tblW w:w="9480.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5"/>
        <w:gridCol w:w="2700"/>
        <w:gridCol w:w="1920"/>
        <w:gridCol w:w="2745"/>
        <w:tblGridChange w:id="0">
          <w:tblGrid>
            <w:gridCol w:w="2115"/>
            <w:gridCol w:w="2700"/>
            <w:gridCol w:w="1920"/>
            <w:gridCol w:w="2745"/>
          </w:tblGrid>
        </w:tblGridChange>
      </w:tblGrid>
      <w:tr>
        <w:trPr>
          <w:cantSplit w:val="0"/>
          <w:trHeight w:val="588" w:hRule="atLeast"/>
          <w:tblHeader w:val="1"/>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6">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 SEGURIDAD</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7">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CRITERIOS DE 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8">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CALIFICACIÓN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9">
            <w:pPr>
              <w:spacing w:before="240" w:line="276" w:lineRule="auto"/>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COMENTARIOS Y RECOMENDACIONES</w:t>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A">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riesgos asociados a delitos contra turistas en la zona</w:t>
            </w:r>
          </w:p>
          <w:p w:rsidR="00000000" w:rsidDel="00000000" w:rsidP="00000000" w:rsidRDefault="00000000" w:rsidRPr="00000000" w14:paraId="0000023B">
            <w:pPr>
              <w:ind w:left="100" w:firstLine="0"/>
              <w:jc w:val="center"/>
              <w:rPr>
                <w:rFonts w:ascii="Times New Roman" w:cs="Times New Roman" w:eastAsia="Times New Roman" w:hAnsi="Times New Roman"/>
                <w:b w:val="1"/>
                <w:bCs w:val="1"/>
                <w:color w:val="000000"/>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C">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Hay puntos de riesgo identificados</w:t>
            </w:r>
          </w:p>
          <w:p w:rsidR="00000000" w:rsidDel="00000000" w:rsidP="00000000" w:rsidRDefault="00000000" w:rsidRPr="00000000" w14:paraId="0000023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Tiene posibles puntos de riesgos identificados </w:t>
            </w:r>
          </w:p>
          <w:p w:rsidR="00000000" w:rsidDel="00000000" w:rsidP="00000000" w:rsidRDefault="00000000" w:rsidRPr="00000000" w14:paraId="0000023E">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No hay puntos de riesgos identificados</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3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1</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0">
            <w:pPr>
              <w:spacing w:before="240" w:lineRule="auto"/>
              <w:ind w:left="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identifican zonas de riesgo en las zonas aledañas de los puntos visitados</w:t>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1">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riesgos en las actividades</w:t>
            </w:r>
          </w:p>
          <w:p w:rsidR="00000000" w:rsidDel="00000000" w:rsidP="00000000" w:rsidRDefault="00000000" w:rsidRPr="00000000" w14:paraId="00000242">
            <w:pPr>
              <w:ind w:left="100" w:firstLine="0"/>
              <w:jc w:val="center"/>
              <w:rPr>
                <w:rFonts w:ascii="Times New Roman" w:cs="Times New Roman" w:eastAsia="Times New Roman" w:hAnsi="Times New Roman"/>
                <w:b w:val="1"/>
                <w:bCs w:val="1"/>
                <w:color w:val="000000"/>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Hay riesgos asociados a las actividades</w:t>
            </w:r>
          </w:p>
          <w:p w:rsidR="00000000" w:rsidDel="00000000" w:rsidP="00000000" w:rsidRDefault="00000000" w:rsidRPr="00000000" w14:paraId="00000244">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Tiene posibles riesgos asociados a las actividades </w:t>
            </w:r>
          </w:p>
          <w:p w:rsidR="00000000" w:rsidDel="00000000" w:rsidP="00000000" w:rsidRDefault="00000000" w:rsidRPr="00000000" w14:paraId="00000245">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No hay riesgos asociados a las actividades</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6">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7">
            <w:pPr>
              <w:spacing w:before="240" w:lineRule="auto"/>
              <w:ind w:left="0" w:firstLine="0"/>
              <w:rPr>
                <w:rFonts w:ascii="Times New Roman" w:cs="Times New Roman" w:eastAsia="Times New Roman" w:hAnsi="Times New Roman"/>
                <w:color w:val="000000"/>
              </w:rPr>
            </w:pPr>
            <w:r w:rsidDel="00000000" w:rsidR="00000000" w:rsidRPr="00000000">
              <w:rPr>
                <w:rtl w:val="0"/>
              </w:rPr>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8">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problemas de convivencia ciudadana</w:t>
            </w:r>
          </w:p>
          <w:p w:rsidR="00000000" w:rsidDel="00000000" w:rsidP="00000000" w:rsidRDefault="00000000" w:rsidRPr="00000000" w14:paraId="00000249">
            <w:pPr>
              <w:ind w:left="100" w:firstLine="0"/>
              <w:jc w:val="center"/>
              <w:rPr>
                <w:rFonts w:ascii="Times New Roman" w:cs="Times New Roman" w:eastAsia="Times New Roman" w:hAnsi="Times New Roman"/>
                <w:b w:val="1"/>
                <w:bCs w:val="1"/>
                <w:color w:val="000000"/>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A">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 </w:t>
            </w:r>
            <w:r w:rsidDel="00000000" w:rsidR="00000000" w:rsidRPr="00000000">
              <w:rPr>
                <w:rFonts w:ascii="Times New Roman" w:cs="Times New Roman" w:eastAsia="Times New Roman" w:hAnsi="Times New Roman"/>
                <w:color w:val="000000"/>
                <w:rtl w:val="0"/>
              </w:rPr>
              <w:t xml:space="preserve">Se presentan problemas de convivencia ciudadana y no hay gestión resolutiva de esos conflictos.</w:t>
            </w:r>
          </w:p>
          <w:p w:rsidR="00000000" w:rsidDel="00000000" w:rsidP="00000000" w:rsidRDefault="00000000" w:rsidRPr="00000000" w14:paraId="0000024B">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w:t>
            </w:r>
            <w:r w:rsidDel="00000000" w:rsidR="00000000" w:rsidRPr="00000000">
              <w:rPr>
                <w:rFonts w:ascii="Times New Roman" w:cs="Times New Roman" w:eastAsia="Times New Roman" w:hAnsi="Times New Roman"/>
                <w:color w:val="000000"/>
                <w:rtl w:val="0"/>
              </w:rPr>
              <w:t xml:space="preserve"> Se presentan problemas de convivencia ciudadana y hay parcialmente gestión resolutiva de esos conflictos.</w:t>
            </w:r>
          </w:p>
          <w:p w:rsidR="00000000" w:rsidDel="00000000" w:rsidP="00000000" w:rsidRDefault="00000000" w:rsidRPr="00000000" w14:paraId="0000024C">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No hay problemas de convivencia ciudadana</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D">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E">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hay evidencia</w:t>
            </w:r>
          </w:p>
        </w:tc>
      </w:tr>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4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Identificación de líneas de atención, canales de denuncia y grupos de apoyo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0">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0</w:t>
            </w:r>
            <w:r w:rsidDel="00000000" w:rsidR="00000000" w:rsidRPr="00000000">
              <w:rPr>
                <w:rFonts w:ascii="Times New Roman" w:cs="Times New Roman" w:eastAsia="Times New Roman" w:hAnsi="Times New Roman"/>
                <w:color w:val="000000"/>
                <w:rtl w:val="0"/>
              </w:rPr>
              <w:t xml:space="preserve"> No tiene identificadas las líneas de atención, canales de denuncia y grupos de apoyo</w:t>
            </w:r>
          </w:p>
          <w:p w:rsidR="00000000" w:rsidDel="00000000" w:rsidP="00000000" w:rsidRDefault="00000000" w:rsidRPr="00000000" w14:paraId="00000251">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1 </w:t>
            </w:r>
            <w:r w:rsidDel="00000000" w:rsidR="00000000" w:rsidRPr="00000000">
              <w:rPr>
                <w:rFonts w:ascii="Times New Roman" w:cs="Times New Roman" w:eastAsia="Times New Roman" w:hAnsi="Times New Roman"/>
                <w:color w:val="000000"/>
                <w:rtl w:val="0"/>
              </w:rPr>
              <w:t xml:space="preserve">Tiene identificadas algunas de las líneas de atención, canales de denuncia y grupos de apoyo</w:t>
            </w:r>
          </w:p>
          <w:p w:rsidR="00000000" w:rsidDel="00000000" w:rsidP="00000000" w:rsidRDefault="00000000" w:rsidRPr="00000000" w14:paraId="00000252">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2</w:t>
            </w:r>
            <w:r w:rsidDel="00000000" w:rsidR="00000000" w:rsidRPr="00000000">
              <w:rPr>
                <w:rFonts w:ascii="Times New Roman" w:cs="Times New Roman" w:eastAsia="Times New Roman" w:hAnsi="Times New Roman"/>
                <w:color w:val="000000"/>
                <w:rtl w:val="0"/>
              </w:rPr>
              <w:t xml:space="preserve"> Conoce las líneas de atención, se encuentra vinculada a un frente de seguridad e identifica los canales de denuncia.</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3">
            <w:pPr>
              <w:ind w:left="100" w:firstLine="0"/>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4">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Las tienen identificadas las mencionan al inicio del recorrido</w:t>
            </w:r>
          </w:p>
        </w:tc>
      </w:tr>
      <w:tr>
        <w:trPr>
          <w:cantSplit w:val="0"/>
          <w:trHeight w:val="301"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5">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Estación de policía más cercana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6">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7">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8">
            <w:pPr>
              <w:ind w:left="10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El CAI cercano es el de San Victorino o el de Museo del Oro.</w:t>
            </w:r>
          </w:p>
        </w:tc>
      </w:tr>
      <w:tr>
        <w:trPr>
          <w:cantSplit w:val="0"/>
          <w:trHeight w:val="301"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9">
            <w:pPr>
              <w:ind w:left="100"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sz w:val="22"/>
                <w:szCs w:val="22"/>
                <w:rtl w:val="0"/>
              </w:rPr>
              <w:t xml:space="preserve">Unidad de urgencias hospitalarias más cercana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A">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B">
            <w:pPr>
              <w:ind w:left="10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No Aplica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C">
            <w:pPr>
              <w:ind w:left="100" w:firstLine="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La Unidad de Servicios de Salud Candelaria (Carrera 3 # 12D - 33, con urgencias, los hospitales de mayor nivel son el  Hospital Santa Clara (Carrera 14 B # 1-45 SUR) o el Hospital La Victoria (Diagonal 39 Sur No. 3 – 20 Este) ofrecen urgencias 24 horas y están en localidades cercanas.</w:t>
            </w:r>
          </w:p>
        </w:tc>
      </w:tr>
      <w:tr>
        <w:trPr>
          <w:cantSplit w:val="0"/>
          <w:trHeight w:val="301"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D">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Seguridad privada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E">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rtl w:val="0"/>
              </w:rPr>
              <w:t xml:space="preserve">No es un criterio calificable</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5F">
            <w:pPr>
              <w:ind w:left="100" w:firstLine="0"/>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color w:val="000000"/>
                <w:rtl w:val="0"/>
              </w:rPr>
              <w:t xml:space="preserve">No Aplica</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260">
            <w:pPr>
              <w:ind w:left="100" w:firstLine="0"/>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Si hay seguridad privada en algunos puntos visitados</w:t>
            </w:r>
          </w:p>
        </w:tc>
      </w:tr>
    </w:tbl>
    <w:p w:rsidR="00000000" w:rsidDel="00000000" w:rsidP="00000000" w:rsidRDefault="00000000" w:rsidRPr="00000000" w14:paraId="00000261">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262">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 realizará alguna actividad de intervención en el Plan de Trabajo? </w:t>
      </w:r>
    </w:p>
    <w:p w:rsidR="00000000" w:rsidDel="00000000" w:rsidP="00000000" w:rsidRDefault="00000000" w:rsidRPr="00000000" w14:paraId="00000263">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 [    ]</w:t>
      </w:r>
    </w:p>
    <w:p w:rsidR="00000000" w:rsidDel="00000000" w:rsidP="00000000" w:rsidRDefault="00000000" w:rsidRPr="00000000" w14:paraId="00000264">
      <w:pPr>
        <w:numPr>
          <w:ilvl w:val="0"/>
          <w:numId w:val="2"/>
        </w:numPr>
        <w:spacing w:after="0" w:line="240" w:lineRule="auto"/>
        <w:ind w:left="186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[x ]</w:t>
      </w:r>
    </w:p>
    <w:p w:rsidR="00000000" w:rsidDel="00000000" w:rsidP="00000000" w:rsidRDefault="00000000" w:rsidRPr="00000000" w14:paraId="00000265">
      <w:pPr>
        <w:spacing w:after="0" w:line="240" w:lineRule="auto"/>
        <w:ind w:left="4320" w:firstLine="0"/>
        <w:rPr>
          <w:rFonts w:ascii="Times New Roman" w:cs="Times New Roman" w:eastAsia="Times New Roman" w:hAnsi="Times New Roman"/>
        </w:rPr>
      </w:pPr>
      <w:r w:rsidDel="00000000" w:rsidR="00000000" w:rsidRPr="00000000">
        <w:rPr>
          <w:rtl w:val="0"/>
        </w:rPr>
      </w:r>
    </w:p>
    <w:tbl>
      <w:tblPr>
        <w:tblStyle w:val="Table13"/>
        <w:tblW w:w="95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10"/>
        <w:tblGridChange w:id="0">
          <w:tblGrid>
            <w:gridCol w:w="9510"/>
          </w:tblGrid>
        </w:tblGridChange>
      </w:tblGrid>
      <w:tr>
        <w:trPr>
          <w:cantSplit w:val="0"/>
          <w:tblHeader w:val="0"/>
        </w:trPr>
        <w:tc>
          <w:tcPr/>
          <w:p w:rsidR="00000000" w:rsidDel="00000000" w:rsidP="00000000" w:rsidRDefault="00000000" w:rsidRPr="00000000" w14:paraId="00000266">
            <w:pPr>
              <w:jc w:val="center"/>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4"/>
                <w:szCs w:val="24"/>
                <w:rtl w:val="0"/>
              </w:rPr>
              <w:t xml:space="preserve">CONCLUSIÓN </w:t>
            </w:r>
            <w:r w:rsidDel="00000000" w:rsidR="00000000" w:rsidRPr="00000000">
              <w:rPr>
                <w:rFonts w:ascii="Times New Roman" w:cs="Times New Roman" w:eastAsia="Times New Roman" w:hAnsi="Times New Roman"/>
                <w:b w:val="1"/>
                <w:bCs w:val="1"/>
                <w:color w:val="000000"/>
                <w:sz w:val="22"/>
                <w:szCs w:val="22"/>
                <w:rtl w:val="0"/>
              </w:rPr>
              <w:t xml:space="preserve">VERIFICACIÓN DE ASPECTOS RELACIONADOS A SEGURIDAD TURÍSTICA</w:t>
            </w:r>
          </w:p>
        </w:tc>
      </w:tr>
      <w:tr>
        <w:trPr>
          <w:cantSplit w:val="0"/>
          <w:trHeight w:val="321" w:hRule="atLeast"/>
          <w:tblHeader w:val="0"/>
        </w:trPr>
        <w:tc>
          <w:tcPr/>
          <w:p w:rsidR="00000000" w:rsidDel="00000000" w:rsidP="00000000" w:rsidRDefault="00000000" w:rsidRPr="00000000" w14:paraId="0000026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destaca positivamente la gestión preventiva de la seguridad en este producto. A diferencia de otras experiencias evaluadas, el operador no solo identifica los riesgos y líneas de atención, sino que socializa esta información con los turistas al inicio del recorrido (Puntaje 2), estableciendo un protocolo de bienvenida claro. Esta buena práctica, sumada a la presencia de apoyo policial y médico en la zona (CAI San Victorino, Hospital Santa Clara), brinda un entorno de confianza y profesionalismo para el visitante.</w:t>
            </w:r>
          </w:p>
        </w:tc>
      </w:tr>
    </w:tbl>
    <w:p w:rsidR="00000000" w:rsidDel="00000000" w:rsidP="00000000" w:rsidRDefault="00000000" w:rsidRPr="00000000" w14:paraId="00000268">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69">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26A">
      <w:pPr>
        <w:rPr>
          <w:rFonts w:ascii="Times New Roman" w:cs="Times New Roman" w:eastAsia="Times New Roman" w:hAnsi="Times New Roman"/>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Página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de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rFonts w:ascii="Times New Roman" w:cs="Times New Roman" w:eastAsia="Times New Roman" w:hAnsi="Times New Roman"/>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14"/>
      <w:tblW w:w="9240.0" w:type="dxa"/>
      <w:jc w:val="left"/>
      <w:tblInd w:w="1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0"/>
      <w:gridCol w:w="4560"/>
      <w:gridCol w:w="1140"/>
      <w:gridCol w:w="2130"/>
      <w:tblGridChange w:id="0">
        <w:tblGrid>
          <w:gridCol w:w="1410"/>
          <w:gridCol w:w="4560"/>
          <w:gridCol w:w="1140"/>
          <w:gridCol w:w="2130"/>
        </w:tblGrid>
      </w:tblGridChange>
    </w:tblGrid>
    <w:tr>
      <w:trPr>
        <w:cantSplit w:val="0"/>
        <w:trHeight w:val="1033" w:hRule="atLeast"/>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ind w:left="68"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Pr>
            <w:drawing>
              <wp:inline distB="0" distT="0" distL="0" distR="0">
                <wp:extent cx="722058" cy="617220"/>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22058" cy="617220"/>
                        </a:xfrm>
                        <a:prstGeom prst="rect"/>
                        <a:ln/>
                      </pic:spPr>
                    </pic:pic>
                  </a:graphicData>
                </a:graphic>
              </wp:inline>
            </w:drawing>
          </w:r>
          <w:r w:rsidDel="00000000" w:rsidR="00000000" w:rsidRPr="00000000">
            <w:rPr>
              <w:rtl w:val="0"/>
            </w:rPr>
          </w:r>
        </w:p>
      </w:tc>
      <w:tc>
        <w:tcPr>
          <w:gridSpan w:val="3"/>
          <w:vAlign w:val="center"/>
        </w:tcPr>
        <w:p w:rsidR="00000000" w:rsidDel="00000000" w:rsidP="00000000" w:rsidRDefault="00000000" w:rsidRPr="00000000" w14:paraId="0000026E">
          <w:pPr>
            <w:pBdr>
              <w:top w:space="0" w:sz="0" w:val="nil"/>
              <w:left w:space="0" w:sz="0" w:val="nil"/>
              <w:bottom w:space="0" w:sz="0" w:val="nil"/>
              <w:right w:space="0" w:sz="0" w:val="nil"/>
              <w:between w:space="0" w:sz="0" w:val="nil"/>
            </w:pBdr>
            <w:ind w:left="1" w:firstLine="0"/>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INSTITUTO DISTRITAL DE TURISMO</w:t>
          </w:r>
        </w:p>
      </w:tc>
    </w:tr>
    <w:tr>
      <w:trPr>
        <w:cantSplit w:val="0"/>
        <w:trHeight w:val="635" w:hRule="atLeast"/>
        <w:tblHeader w:val="0"/>
      </w:trPr>
      <w:tc>
        <w:tcPr>
          <w:vAlign w:val="center"/>
        </w:tcPr>
        <w:p w:rsidR="00000000" w:rsidDel="00000000" w:rsidP="00000000" w:rsidRDefault="00000000" w:rsidRPr="00000000" w14:paraId="00000271">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sz w:val="24"/>
              <w:szCs w:val="24"/>
              <w:rtl w:val="0"/>
            </w:rPr>
            <w:t xml:space="preserve">Código: </w:t>
          </w:r>
          <w:r w:rsidDel="00000000" w:rsidR="00000000" w:rsidRPr="00000000">
            <w:rPr>
              <w:rFonts w:ascii="Times New Roman" w:cs="Times New Roman" w:eastAsia="Times New Roman" w:hAnsi="Times New Roman"/>
              <w:sz w:val="24"/>
              <w:szCs w:val="24"/>
              <w:rtl w:val="0"/>
            </w:rPr>
            <w:t xml:space="preserve">GDC-F37</w:t>
          </w:r>
          <w:r w:rsidDel="00000000" w:rsidR="00000000" w:rsidRPr="00000000">
            <w:rPr>
              <w:rtl w:val="0"/>
            </w:rPr>
          </w:r>
        </w:p>
      </w:tc>
      <w:tc>
        <w:tcPr>
          <w:vAlign w:val="center"/>
        </w:tcPr>
        <w:p w:rsidR="00000000" w:rsidDel="00000000" w:rsidP="00000000" w:rsidRDefault="00000000" w:rsidRPr="00000000" w14:paraId="00000272">
          <w:pPr>
            <w:pBdr>
              <w:top w:space="0" w:sz="0" w:val="nil"/>
              <w:left w:space="0" w:sz="0" w:val="nil"/>
              <w:bottom w:space="0" w:sz="0" w:val="nil"/>
              <w:right w:space="0" w:sz="0" w:val="nil"/>
              <w:between w:space="0" w:sz="0" w:val="nil"/>
            </w:pBdr>
            <w:ind w:left="107" w:right="95"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Formato </w:t>
          </w:r>
          <w:r w:rsidDel="00000000" w:rsidR="00000000" w:rsidRPr="00000000">
            <w:rPr>
              <w:rFonts w:ascii="Times New Roman" w:cs="Times New Roman" w:eastAsia="Times New Roman" w:hAnsi="Times New Roman"/>
              <w:sz w:val="24"/>
              <w:szCs w:val="24"/>
              <w:highlight w:val="white"/>
              <w:rtl w:val="0"/>
            </w:rPr>
            <w:t xml:space="preserve">Ficha de Caracterización de Atractivos y Experiencias Turísticas</w:t>
          </w:r>
          <w:r w:rsidDel="00000000" w:rsidR="00000000" w:rsidRPr="00000000">
            <w:rPr>
              <w:rtl w:val="0"/>
            </w:rPr>
          </w:r>
        </w:p>
      </w:tc>
      <w:tc>
        <w:tcPr>
          <w:vAlign w:val="center"/>
        </w:tcPr>
        <w:p w:rsidR="00000000" w:rsidDel="00000000" w:rsidP="00000000" w:rsidRDefault="00000000" w:rsidRPr="00000000" w14:paraId="00000273">
          <w:pPr>
            <w:widowControl w:val="0"/>
            <w:spacing w:after="0" w:line="240" w:lineRule="auto"/>
            <w:ind w:left="-158" w:right="-6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Versión:</w:t>
          </w:r>
        </w:p>
        <w:p w:rsidR="00000000" w:rsidDel="00000000" w:rsidP="00000000" w:rsidRDefault="00000000" w:rsidRPr="00000000" w14:paraId="00000274">
          <w:pPr>
            <w:pBdr>
              <w:top w:space="0" w:sz="0" w:val="nil"/>
              <w:left w:space="0" w:sz="0" w:val="nil"/>
              <w:bottom w:space="0" w:sz="0" w:val="nil"/>
              <w:right w:space="0" w:sz="0" w:val="nil"/>
              <w:between w:space="0" w:sz="0" w:val="nil"/>
            </w:pBdr>
            <w:ind w:left="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275">
          <w:pPr>
            <w:widowControl w:val="0"/>
            <w:spacing w:after="0" w:lineRule="auto"/>
            <w:ind w:left="148" w:right="14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Fecha:</w:t>
          </w:r>
        </w:p>
        <w:p w:rsidR="00000000" w:rsidDel="00000000" w:rsidP="00000000" w:rsidRDefault="00000000" w:rsidRPr="00000000" w14:paraId="00000276">
          <w:pPr>
            <w:pBdr>
              <w:top w:space="0" w:sz="0" w:val="nil"/>
              <w:left w:space="0" w:sz="0" w:val="nil"/>
              <w:bottom w:space="0" w:sz="0" w:val="nil"/>
              <w:right w:space="0" w:sz="0" w:val="nil"/>
              <w:between w:space="0" w:sz="0" w:val="nil"/>
            </w:pBdr>
            <w:ind w:hanging="2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10/09/2024</w:t>
          </w:r>
          <w:r w:rsidDel="00000000" w:rsidR="00000000" w:rsidRPr="00000000">
            <w:rPr>
              <w:rtl w:val="0"/>
            </w:rPr>
          </w:r>
        </w:p>
      </w:tc>
    </w:tr>
  </w:tbl>
  <w:p w:rsidR="00000000" w:rsidDel="00000000" w:rsidP="00000000" w:rsidRDefault="00000000" w:rsidRPr="00000000" w14:paraId="00000277">
    <w:pPr>
      <w:widowControl w:val="0"/>
      <w:tabs>
        <w:tab w:val="center" w:leader="none" w:pos="4419"/>
        <w:tab w:val="right" w:leader="none" w:pos="8838"/>
      </w:tabs>
      <w:spacing w:after="0" w:line="240" w:lineRule="auto"/>
      <w:rPr/>
    </w:pPr>
    <w:bookmarkStart w:colFirst="0" w:colLast="0" w:name="_1mccwqve3cc" w:id="0"/>
    <w:bookmarkEnd w:id="0"/>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4320" w:hanging="360"/>
      </w:pPr>
      <w:rPr>
        <w:u w:val="none"/>
      </w:rPr>
    </w:lvl>
    <w:lvl w:ilvl="1">
      <w:start w:val="1"/>
      <w:numFmt w:val="bullet"/>
      <w:lvlText w:val=""/>
      <w:lvlJc w:val="left"/>
      <w:pPr>
        <w:ind w:left="5040" w:hanging="360"/>
      </w:pPr>
      <w:rPr>
        <w:u w:val="none"/>
      </w:rPr>
    </w:lvl>
    <w:lvl w:ilvl="2">
      <w:start w:val="1"/>
      <w:numFmt w:val="bullet"/>
      <w:lvlText w:val=""/>
      <w:lvlJc w:val="left"/>
      <w:pPr>
        <w:ind w:left="5760" w:hanging="360"/>
      </w:pPr>
      <w:rPr>
        <w:u w:val="none"/>
      </w:rPr>
    </w:lvl>
    <w:lvl w:ilvl="3">
      <w:start w:val="1"/>
      <w:numFmt w:val="bullet"/>
      <w:lvlText w:val=""/>
      <w:lvlJc w:val="left"/>
      <w:pPr>
        <w:ind w:left="6480" w:hanging="360"/>
      </w:pPr>
      <w:rPr>
        <w:u w:val="none"/>
      </w:rPr>
    </w:lvl>
    <w:lvl w:ilvl="4">
      <w:start w:val="1"/>
      <w:numFmt w:val="bullet"/>
      <w:lvlText w:val=""/>
      <w:lvlJc w:val="left"/>
      <w:pPr>
        <w:ind w:left="7200" w:hanging="360"/>
      </w:pPr>
      <w:rPr>
        <w:u w:val="none"/>
      </w:rPr>
    </w:lvl>
    <w:lvl w:ilvl="5">
      <w:start w:val="1"/>
      <w:numFmt w:val="bullet"/>
      <w:lvlText w:val=""/>
      <w:lvlJc w:val="left"/>
      <w:pPr>
        <w:ind w:left="7920" w:hanging="360"/>
      </w:pPr>
      <w:rPr>
        <w:u w:val="none"/>
      </w:rPr>
    </w:lvl>
    <w:lvl w:ilvl="6">
      <w:start w:val="1"/>
      <w:numFmt w:val="bullet"/>
      <w:lvlText w:val=""/>
      <w:lvlJc w:val="left"/>
      <w:pPr>
        <w:ind w:left="8640" w:hanging="360"/>
      </w:pPr>
      <w:rPr>
        <w:u w:val="none"/>
      </w:rPr>
    </w:lvl>
    <w:lvl w:ilvl="7">
      <w:start w:val="1"/>
      <w:numFmt w:val="bullet"/>
      <w:lvlText w:val=""/>
      <w:lvlJc w:val="left"/>
      <w:pPr>
        <w:ind w:left="9360" w:hanging="360"/>
      </w:pPr>
      <w:rPr>
        <w:u w:val="none"/>
      </w:rPr>
    </w:lvl>
    <w:lvl w:ilvl="8">
      <w:start w:val="1"/>
      <w:numFmt w:val="bullet"/>
      <w:lvlText w:val=""/>
      <w:lvlJc w:val="left"/>
      <w:pPr>
        <w:ind w:left="100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4472c4" w:space="4" w:sz="4" w:val="single"/>
        <w:left w:color="4472c4" w:space="6" w:sz="4" w:val="single"/>
        <w:bottom w:color="4472c4" w:space="4" w:sz="4" w:val="single"/>
        <w:right w:color="4472c4" w:space="6" w:sz="4" w:val="single"/>
      </w:pBdr>
      <w:shd w:fill="4472c4" w:val="clear"/>
      <w:spacing w:after="240" w:before="360" w:line="240" w:lineRule="auto"/>
      <w:ind w:left="144" w:right="144"/>
    </w:pPr>
    <w:rPr>
      <w:rFonts w:ascii="Calibri" w:cs="Calibri" w:eastAsia="Calibri" w:hAnsi="Calibri"/>
      <w:smallCaps w:val="1"/>
      <w:color w:val="ffffff"/>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2">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3">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4">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5">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6">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7">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8">
    <w:basedOn w:val="TableNormal"/>
    <w:pPr>
      <w:spacing w:after="0" w:line="240" w:lineRule="auto"/>
    </w:pPr>
    <w:rPr>
      <w:color w:val="595959"/>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0">
    <w:basedOn w:val="TableNormal"/>
    <w:pPr>
      <w:spacing w:after="0" w:line="240" w:lineRule="auto"/>
    </w:pPr>
    <w:rPr>
      <w:color w:val="595959"/>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2">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3">
    <w:basedOn w:val="TableNormal"/>
    <w:pPr>
      <w:spacing w:after="0" w:line="240" w:lineRule="auto"/>
    </w:pPr>
    <w:rPr>
      <w:color w:val="595959"/>
      <w:sz w:val="20"/>
      <w:szCs w:val="20"/>
    </w:rPr>
    <w:tblPr>
      <w:tblStyleRowBandSize w:val="1"/>
      <w:tblStyleColBandSize w:val="1"/>
      <w:tblCellMar>
        <w:top w:w="100.0" w:type="dxa"/>
        <w:left w:w="108.0" w:type="dxa"/>
        <w:bottom w:w="10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2025-12-12T15:31:45Z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0ca1b64e-5f02-4408-a7bd-2cc050ea6a82</vt:lpwstr>
  </property>
  <property fmtid="{D5CDD505-2E9C-101B-9397-08002B2CF9AE}" pid="7" name="MSIP_Label_defa4170-0d19-0005-0004-bc88714345d2_ActionId">
    <vt:lpwstr>12903e23-5b5a-4e1b-aefe-5207d391b554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